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A30" w:rsidRPr="00DD723C" w:rsidRDefault="00E14800" w:rsidP="00E14800">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RG.271.7.2020.EW</w:t>
      </w:r>
    </w:p>
    <w:p w:rsidR="00E14800" w:rsidRPr="00DD723C" w:rsidRDefault="00B54AC5" w:rsidP="00E14800">
      <w:pPr>
        <w:spacing w:after="218"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 </w:t>
      </w:r>
    </w:p>
    <w:p w:rsidR="00E14800" w:rsidRPr="00DD723C" w:rsidRDefault="00E14800" w:rsidP="00E14800">
      <w:pPr>
        <w:jc w:val="center"/>
        <w:rPr>
          <w:rFonts w:ascii="Times New Roman" w:hAnsi="Times New Roman" w:cs="Times New Roman"/>
          <w:b/>
          <w:sz w:val="32"/>
          <w:szCs w:val="32"/>
        </w:rPr>
      </w:pPr>
      <w:r w:rsidRPr="00DD723C">
        <w:rPr>
          <w:rFonts w:ascii="Times New Roman" w:hAnsi="Times New Roman" w:cs="Times New Roman"/>
          <w:b/>
          <w:sz w:val="32"/>
          <w:szCs w:val="32"/>
        </w:rPr>
        <w:t>Gmina Secemin</w:t>
      </w:r>
    </w:p>
    <w:p w:rsidR="00E14800" w:rsidRPr="00DD723C" w:rsidRDefault="00E14800" w:rsidP="00E14800">
      <w:pPr>
        <w:jc w:val="center"/>
        <w:rPr>
          <w:rFonts w:ascii="Times New Roman" w:hAnsi="Times New Roman" w:cs="Times New Roman"/>
          <w:b/>
          <w:sz w:val="32"/>
          <w:szCs w:val="32"/>
        </w:rPr>
      </w:pPr>
    </w:p>
    <w:p w:rsidR="00E14800" w:rsidRPr="00DD723C" w:rsidRDefault="00E14800" w:rsidP="00E14800">
      <w:pPr>
        <w:jc w:val="center"/>
        <w:rPr>
          <w:rFonts w:ascii="Times New Roman" w:hAnsi="Times New Roman" w:cs="Times New Roman"/>
          <w:b/>
          <w:sz w:val="32"/>
          <w:szCs w:val="32"/>
        </w:rPr>
      </w:pPr>
      <w:r w:rsidRPr="00DD723C">
        <w:rPr>
          <w:rFonts w:ascii="Times New Roman" w:hAnsi="Times New Roman" w:cs="Times New Roman"/>
          <w:b/>
          <w:noProof/>
          <w:sz w:val="20"/>
          <w:szCs w:val="20"/>
        </w:rPr>
        <w:drawing>
          <wp:anchor distT="0" distB="0" distL="114300" distR="114300" simplePos="0" relativeHeight="251659264" behindDoc="1" locked="0" layoutInCell="1" allowOverlap="1" wp14:anchorId="70534863" wp14:editId="460CEFDB">
            <wp:simplePos x="0" y="0"/>
            <wp:positionH relativeFrom="column">
              <wp:posOffset>2233157</wp:posOffset>
            </wp:positionH>
            <wp:positionV relativeFrom="paragraph">
              <wp:posOffset>42186</wp:posOffset>
            </wp:positionV>
            <wp:extent cx="1415415" cy="1605915"/>
            <wp:effectExtent l="0" t="0" r="0" b="0"/>
            <wp:wrapTight wrapText="bothSides">
              <wp:wrapPolygon edited="0">
                <wp:start x="0" y="0"/>
                <wp:lineTo x="0" y="21267"/>
                <wp:lineTo x="21222" y="21267"/>
                <wp:lineTo x="21222" y="0"/>
                <wp:lineTo x="0" y="0"/>
              </wp:wrapPolygon>
            </wp:wrapTight>
            <wp:docPr id="15" name="Obraz 15" descr="C:\Documents and Settings\Daniel\Pulpit\1000px-Gmina_secemin_herb_svg2-bez_efektu_uwypuklenia_k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niel\Pulpit\1000px-Gmina_secemin_herb_svg2-bez_efektu_uwypuklenia_kopia.jpg"/>
                    <pic:cNvPicPr>
                      <a:picLocks noChangeAspect="1" noChangeArrowheads="1"/>
                    </pic:cNvPicPr>
                  </pic:nvPicPr>
                  <pic:blipFill>
                    <a:blip r:embed="rId8" cstate="print"/>
                    <a:srcRect/>
                    <a:stretch>
                      <a:fillRect/>
                    </a:stretch>
                  </pic:blipFill>
                  <pic:spPr bwMode="auto">
                    <a:xfrm>
                      <a:off x="0" y="0"/>
                      <a:ext cx="1415415" cy="1605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14800" w:rsidRPr="00DD723C" w:rsidRDefault="00E14800" w:rsidP="00E14800">
      <w:pPr>
        <w:jc w:val="center"/>
        <w:rPr>
          <w:rFonts w:ascii="Times New Roman" w:hAnsi="Times New Roman" w:cs="Times New Roman"/>
          <w:b/>
          <w:sz w:val="32"/>
          <w:szCs w:val="32"/>
        </w:rPr>
      </w:pPr>
    </w:p>
    <w:p w:rsidR="00E14800" w:rsidRPr="00DD723C" w:rsidRDefault="00E14800" w:rsidP="00E14800">
      <w:pPr>
        <w:spacing w:line="360" w:lineRule="auto"/>
        <w:rPr>
          <w:rFonts w:ascii="Times New Roman" w:hAnsi="Times New Roman" w:cs="Times New Roman"/>
          <w:sz w:val="24"/>
          <w:szCs w:val="24"/>
        </w:rPr>
      </w:pPr>
    </w:p>
    <w:p w:rsidR="00E14800" w:rsidRPr="00DD723C" w:rsidRDefault="00E14800" w:rsidP="00E14800">
      <w:pPr>
        <w:spacing w:line="360" w:lineRule="auto"/>
        <w:jc w:val="center"/>
        <w:rPr>
          <w:rFonts w:ascii="Times New Roman" w:hAnsi="Times New Roman" w:cs="Times New Roman"/>
          <w:sz w:val="28"/>
          <w:szCs w:val="28"/>
        </w:rPr>
      </w:pPr>
    </w:p>
    <w:p w:rsidR="00E14800" w:rsidRPr="00DD723C" w:rsidRDefault="00E14800" w:rsidP="00E14800">
      <w:pPr>
        <w:spacing w:line="360" w:lineRule="auto"/>
        <w:jc w:val="center"/>
        <w:rPr>
          <w:rFonts w:ascii="Times New Roman" w:hAnsi="Times New Roman" w:cs="Times New Roman"/>
          <w:sz w:val="28"/>
          <w:szCs w:val="28"/>
        </w:rPr>
      </w:pPr>
    </w:p>
    <w:p w:rsidR="00E14800" w:rsidRPr="00DD723C" w:rsidRDefault="00E14800" w:rsidP="00E14800">
      <w:pPr>
        <w:spacing w:line="360" w:lineRule="auto"/>
        <w:jc w:val="center"/>
        <w:rPr>
          <w:rFonts w:ascii="Times New Roman" w:hAnsi="Times New Roman" w:cs="Times New Roman"/>
          <w:sz w:val="28"/>
          <w:szCs w:val="28"/>
        </w:rPr>
      </w:pPr>
    </w:p>
    <w:p w:rsidR="00E14800" w:rsidRPr="00DD723C" w:rsidRDefault="00E14800" w:rsidP="00E14800">
      <w:pPr>
        <w:spacing w:line="360" w:lineRule="auto"/>
        <w:jc w:val="center"/>
        <w:rPr>
          <w:rFonts w:ascii="Times New Roman" w:hAnsi="Times New Roman" w:cs="Times New Roman"/>
          <w:sz w:val="28"/>
          <w:szCs w:val="28"/>
        </w:rPr>
      </w:pPr>
    </w:p>
    <w:p w:rsidR="00E14800" w:rsidRPr="00DD723C" w:rsidRDefault="00E14800" w:rsidP="00E14800">
      <w:pPr>
        <w:spacing w:line="360" w:lineRule="auto"/>
        <w:jc w:val="center"/>
        <w:rPr>
          <w:rFonts w:ascii="Times New Roman" w:hAnsi="Times New Roman" w:cs="Times New Roman"/>
          <w:sz w:val="28"/>
          <w:szCs w:val="28"/>
        </w:rPr>
      </w:pPr>
      <w:r w:rsidRPr="00DD723C">
        <w:rPr>
          <w:rFonts w:ascii="Times New Roman" w:hAnsi="Times New Roman" w:cs="Times New Roman"/>
          <w:sz w:val="28"/>
          <w:szCs w:val="28"/>
        </w:rPr>
        <w:t>SPECYFIKACJA ISTOTNYCH WARUNKÓW ZAMÓWIENIA</w:t>
      </w:r>
    </w:p>
    <w:p w:rsidR="0050513C" w:rsidRPr="00DD723C" w:rsidRDefault="0050513C" w:rsidP="00E14800">
      <w:pPr>
        <w:spacing w:line="360" w:lineRule="auto"/>
        <w:jc w:val="center"/>
        <w:rPr>
          <w:rFonts w:ascii="Times New Roman" w:hAnsi="Times New Roman" w:cs="Times New Roman"/>
          <w:sz w:val="28"/>
          <w:szCs w:val="28"/>
        </w:rPr>
      </w:pPr>
    </w:p>
    <w:p w:rsidR="00E14800" w:rsidRPr="00DD723C" w:rsidRDefault="00E14800" w:rsidP="00E14800">
      <w:pPr>
        <w:spacing w:line="360" w:lineRule="auto"/>
        <w:jc w:val="center"/>
        <w:rPr>
          <w:rFonts w:ascii="Times New Roman" w:hAnsi="Times New Roman" w:cs="Times New Roman"/>
          <w:sz w:val="24"/>
          <w:szCs w:val="24"/>
        </w:rPr>
      </w:pPr>
      <w:r w:rsidRPr="00DD723C">
        <w:rPr>
          <w:rFonts w:ascii="Times New Roman" w:hAnsi="Times New Roman" w:cs="Times New Roman"/>
          <w:sz w:val="24"/>
          <w:szCs w:val="24"/>
        </w:rPr>
        <w:t>„</w:t>
      </w:r>
      <w:r w:rsidRPr="00DD723C">
        <w:rPr>
          <w:rFonts w:ascii="Times New Roman" w:hAnsi="Times New Roman" w:cs="Times New Roman"/>
          <w:b/>
          <w:sz w:val="24"/>
          <w:szCs w:val="24"/>
        </w:rPr>
        <w:t>Zakup używanego autobusu do przewozu dzieci i młodzieży na terenie Gminy Secemin</w:t>
      </w:r>
      <w:r w:rsidRPr="00DD723C">
        <w:rPr>
          <w:rFonts w:ascii="Times New Roman" w:eastAsia="Times New Roman" w:hAnsi="Times New Roman" w:cs="Times New Roman"/>
          <w:b/>
          <w:i/>
          <w:sz w:val="24"/>
          <w:szCs w:val="24"/>
        </w:rPr>
        <w:t>”</w:t>
      </w:r>
    </w:p>
    <w:p w:rsidR="00E14800" w:rsidRPr="00DD723C" w:rsidRDefault="00E14800" w:rsidP="00E14800">
      <w:pPr>
        <w:rPr>
          <w:rFonts w:ascii="Times New Roman" w:hAnsi="Times New Roman" w:cs="Times New Roman"/>
          <w:sz w:val="24"/>
          <w:szCs w:val="24"/>
        </w:rPr>
      </w:pPr>
    </w:p>
    <w:p w:rsidR="00E14800" w:rsidRPr="00DD723C" w:rsidRDefault="00E14800" w:rsidP="00E14800">
      <w:pPr>
        <w:rPr>
          <w:rFonts w:ascii="Times New Roman" w:hAnsi="Times New Roman" w:cs="Times New Roman"/>
          <w:sz w:val="24"/>
          <w:szCs w:val="24"/>
        </w:rPr>
      </w:pPr>
    </w:p>
    <w:p w:rsidR="00E14800" w:rsidRPr="00DD723C" w:rsidRDefault="0050513C" w:rsidP="0050513C">
      <w:pPr>
        <w:spacing w:after="8"/>
        <w:rPr>
          <w:rFonts w:ascii="Times New Roman" w:hAnsi="Times New Roman" w:cs="Times New Roman"/>
          <w:sz w:val="24"/>
          <w:szCs w:val="24"/>
        </w:rPr>
      </w:pPr>
      <w:r w:rsidRPr="00DD723C">
        <w:rPr>
          <w:rFonts w:ascii="Times New Roman" w:hAnsi="Times New Roman" w:cs="Times New Roman"/>
          <w:b/>
          <w:sz w:val="24"/>
          <w:szCs w:val="24"/>
        </w:rPr>
        <w:t xml:space="preserve">Tryb postępowania - </w:t>
      </w:r>
      <w:r w:rsidR="00E14800" w:rsidRPr="00DD723C">
        <w:rPr>
          <w:rFonts w:ascii="Times New Roman" w:hAnsi="Times New Roman" w:cs="Times New Roman"/>
          <w:sz w:val="24"/>
          <w:szCs w:val="24"/>
        </w:rPr>
        <w:t xml:space="preserve">przetarg nieograniczony. Postępowanie prowadzone zgodnie z ustawą </w:t>
      </w:r>
      <w:r w:rsidR="00E14800" w:rsidRPr="00DD723C">
        <w:rPr>
          <w:rFonts w:ascii="Times New Roman" w:hAnsi="Times New Roman" w:cs="Times New Roman"/>
          <w:sz w:val="24"/>
          <w:szCs w:val="24"/>
        </w:rPr>
        <w:br/>
        <w:t>z dnia 29 stycznia 2004 r. Prawo zamówień publicznych (t.j. Dz. U. z 2019 r., poz. 1843 ze zmianami).</w:t>
      </w:r>
    </w:p>
    <w:p w:rsidR="0050513C" w:rsidRPr="00DD723C" w:rsidRDefault="00E14800" w:rsidP="0050513C">
      <w:pPr>
        <w:spacing w:after="218" w:line="259" w:lineRule="auto"/>
        <w:ind w:left="46"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 </w:t>
      </w:r>
    </w:p>
    <w:p w:rsidR="00E14800" w:rsidRPr="00DD723C" w:rsidRDefault="00E14800" w:rsidP="0050513C">
      <w:pPr>
        <w:spacing w:after="218" w:line="259" w:lineRule="auto"/>
        <w:ind w:left="46" w:firstLine="0"/>
        <w:rPr>
          <w:rFonts w:ascii="Times New Roman" w:hAnsi="Times New Roman" w:cs="Times New Roman"/>
          <w:sz w:val="24"/>
          <w:szCs w:val="24"/>
        </w:rPr>
      </w:pPr>
      <w:r w:rsidRPr="00DD723C">
        <w:rPr>
          <w:rFonts w:ascii="Times New Roman" w:hAnsi="Times New Roman" w:cs="Times New Roman"/>
          <w:b/>
          <w:sz w:val="24"/>
          <w:szCs w:val="24"/>
        </w:rPr>
        <w:t>Wartość szacunkowa:</w:t>
      </w:r>
      <w:r w:rsidRPr="00DD723C">
        <w:rPr>
          <w:rFonts w:ascii="Times New Roman" w:hAnsi="Times New Roman" w:cs="Times New Roman"/>
          <w:sz w:val="24"/>
          <w:szCs w:val="24"/>
        </w:rPr>
        <w:t xml:space="preserve"> poniżej kwoty, określonej w przepisach wydanych na podstawie art. 11 ust. 8 ustawy z dnia 29 stycznia 2004 roku Prawo zamówień publicznych </w:t>
      </w:r>
      <w:r w:rsidRPr="00DD723C">
        <w:rPr>
          <w:rFonts w:ascii="Times New Roman" w:eastAsia="Lucida Sans Unicode" w:hAnsi="Times New Roman" w:cs="Times New Roman"/>
          <w:kern w:val="3"/>
          <w:sz w:val="24"/>
          <w:szCs w:val="24"/>
        </w:rPr>
        <w:t xml:space="preserve"> </w:t>
      </w:r>
      <w:r w:rsidRPr="00DD723C">
        <w:rPr>
          <w:rFonts w:ascii="Times New Roman" w:eastAsia="Lucida Sans Unicode" w:hAnsi="Times New Roman" w:cs="Times New Roman"/>
          <w:kern w:val="3"/>
          <w:sz w:val="24"/>
          <w:szCs w:val="24"/>
        </w:rPr>
        <w:br/>
        <w:t>(j. t. Dz. U. z 2018 poz. 1986 z późn. zm.)</w:t>
      </w:r>
      <w:r w:rsidRPr="00DD723C">
        <w:rPr>
          <w:rFonts w:ascii="Times New Roman" w:hAnsi="Times New Roman" w:cs="Times New Roman"/>
          <w:sz w:val="24"/>
          <w:szCs w:val="24"/>
        </w:rPr>
        <w:t>od której zależy przekazywanie ogłoszeń Urzędowi Publikacji Unii Europejskiej.</w:t>
      </w:r>
    </w:p>
    <w:p w:rsidR="00E14800" w:rsidRPr="00DD723C" w:rsidRDefault="00E14800" w:rsidP="00E14800">
      <w:pPr>
        <w:ind w:left="5103" w:firstLine="561"/>
        <w:jc w:val="center"/>
        <w:rPr>
          <w:rFonts w:ascii="Times New Roman" w:hAnsi="Times New Roman" w:cs="Times New Roman"/>
          <w:b/>
          <w:sz w:val="24"/>
          <w:szCs w:val="24"/>
        </w:rPr>
      </w:pPr>
      <w:r w:rsidRPr="00DD723C">
        <w:rPr>
          <w:rFonts w:ascii="Times New Roman" w:hAnsi="Times New Roman" w:cs="Times New Roman"/>
          <w:b/>
          <w:sz w:val="24"/>
          <w:szCs w:val="24"/>
        </w:rPr>
        <w:t>Zatwierdzam:</w:t>
      </w:r>
    </w:p>
    <w:p w:rsidR="00E14800" w:rsidRPr="00DD723C" w:rsidRDefault="00E14800" w:rsidP="0050513C">
      <w:pPr>
        <w:spacing w:before="240"/>
        <w:ind w:left="5103" w:firstLine="561"/>
        <w:jc w:val="center"/>
        <w:rPr>
          <w:rFonts w:ascii="Times New Roman" w:hAnsi="Times New Roman" w:cs="Times New Roman"/>
          <w:b/>
          <w:sz w:val="24"/>
          <w:szCs w:val="24"/>
        </w:rPr>
      </w:pPr>
      <w:r w:rsidRPr="00DD723C">
        <w:rPr>
          <w:rFonts w:ascii="Times New Roman" w:hAnsi="Times New Roman" w:cs="Times New Roman"/>
          <w:b/>
          <w:sz w:val="24"/>
          <w:szCs w:val="24"/>
        </w:rPr>
        <w:t>Wójt Gminy Secemin</w:t>
      </w:r>
    </w:p>
    <w:p w:rsidR="00E14800" w:rsidRPr="00DD723C" w:rsidRDefault="00E14800" w:rsidP="0050513C">
      <w:pPr>
        <w:spacing w:before="240"/>
        <w:ind w:left="5103" w:firstLine="561"/>
        <w:jc w:val="center"/>
        <w:rPr>
          <w:rFonts w:ascii="Times New Roman" w:hAnsi="Times New Roman" w:cs="Times New Roman"/>
          <w:b/>
          <w:sz w:val="24"/>
          <w:szCs w:val="24"/>
        </w:rPr>
      </w:pPr>
      <w:r w:rsidRPr="00DD723C">
        <w:rPr>
          <w:rFonts w:ascii="Times New Roman" w:hAnsi="Times New Roman" w:cs="Times New Roman"/>
          <w:b/>
          <w:sz w:val="24"/>
          <w:szCs w:val="24"/>
        </w:rPr>
        <w:t>Tadeusz Piekarski</w:t>
      </w:r>
    </w:p>
    <w:p w:rsidR="00E14800" w:rsidRPr="00DD723C" w:rsidRDefault="00E14800" w:rsidP="00E14800">
      <w:pPr>
        <w:rPr>
          <w:rFonts w:ascii="Times New Roman" w:hAnsi="Times New Roman" w:cs="Times New Roman"/>
          <w:sz w:val="24"/>
          <w:szCs w:val="24"/>
        </w:rPr>
      </w:pPr>
    </w:p>
    <w:p w:rsidR="00E14800" w:rsidRPr="00DD723C" w:rsidRDefault="00E14800" w:rsidP="0050513C">
      <w:pPr>
        <w:spacing w:after="0"/>
        <w:ind w:left="0" w:firstLine="0"/>
        <w:rPr>
          <w:rFonts w:ascii="Times New Roman" w:hAnsi="Times New Roman" w:cs="Times New Roman"/>
          <w:b/>
          <w:sz w:val="24"/>
          <w:szCs w:val="24"/>
          <w:u w:val="single"/>
        </w:rPr>
      </w:pPr>
      <w:r w:rsidRPr="00DD723C">
        <w:rPr>
          <w:rFonts w:ascii="Times New Roman" w:hAnsi="Times New Roman" w:cs="Times New Roman"/>
          <w:b/>
          <w:sz w:val="24"/>
          <w:szCs w:val="24"/>
          <w:u w:val="single"/>
        </w:rPr>
        <w:t xml:space="preserve">Dokumentację przetargową przygotowała: </w:t>
      </w:r>
    </w:p>
    <w:p w:rsidR="00E14800" w:rsidRPr="00DD723C" w:rsidRDefault="00E14800" w:rsidP="0050513C">
      <w:pPr>
        <w:spacing w:after="0"/>
        <w:rPr>
          <w:rFonts w:ascii="Times New Roman" w:hAnsi="Times New Roman" w:cs="Times New Roman"/>
          <w:b/>
          <w:sz w:val="24"/>
          <w:szCs w:val="24"/>
          <w:u w:val="single"/>
        </w:rPr>
      </w:pPr>
    </w:p>
    <w:p w:rsidR="00DF1A30" w:rsidRPr="00DD723C" w:rsidRDefault="00E14800" w:rsidP="0050513C">
      <w:pPr>
        <w:spacing w:after="0" w:line="259" w:lineRule="auto"/>
        <w:ind w:right="10"/>
        <w:rPr>
          <w:rFonts w:ascii="Times New Roman" w:hAnsi="Times New Roman" w:cs="Times New Roman"/>
          <w:sz w:val="24"/>
          <w:szCs w:val="24"/>
        </w:rPr>
      </w:pPr>
      <w:r w:rsidRPr="00DD723C">
        <w:rPr>
          <w:rFonts w:ascii="Times New Roman" w:hAnsi="Times New Roman" w:cs="Times New Roman"/>
          <w:b/>
          <w:sz w:val="24"/>
          <w:szCs w:val="24"/>
        </w:rPr>
        <w:t>Edyta Włodarska</w:t>
      </w:r>
      <w:r w:rsidRPr="00DD723C">
        <w:rPr>
          <w:rFonts w:ascii="Times New Roman" w:hAnsi="Times New Roman" w:cs="Times New Roman"/>
          <w:sz w:val="24"/>
          <w:szCs w:val="24"/>
        </w:rPr>
        <w:t xml:space="preserve"> – podinspektor ds. zamówień publicznych i gospodarki nieruchomościami</w:t>
      </w:r>
      <w:r w:rsidRPr="00DD723C">
        <w:rPr>
          <w:rFonts w:ascii="Times New Roman" w:hAnsi="Times New Roman" w:cs="Times New Roman"/>
          <w:b/>
          <w:sz w:val="24"/>
          <w:szCs w:val="24"/>
        </w:rPr>
        <w:t xml:space="preserve"> </w:t>
      </w:r>
    </w:p>
    <w:p w:rsidR="00DF1A30" w:rsidRPr="00DD723C" w:rsidRDefault="00B54AC5" w:rsidP="0050513C">
      <w:pPr>
        <w:spacing w:after="218" w:line="259" w:lineRule="auto"/>
        <w:ind w:left="0" w:firstLine="0"/>
        <w:rPr>
          <w:rFonts w:ascii="Times New Roman" w:hAnsi="Times New Roman" w:cs="Times New Roman"/>
          <w:sz w:val="24"/>
          <w:szCs w:val="24"/>
        </w:rPr>
      </w:pPr>
      <w:r w:rsidRPr="00DD723C">
        <w:rPr>
          <w:rFonts w:ascii="Times New Roman" w:hAnsi="Times New Roman" w:cs="Times New Roman"/>
          <w:sz w:val="24"/>
          <w:szCs w:val="24"/>
        </w:rPr>
        <w:lastRenderedPageBreak/>
        <w:t xml:space="preserve"> </w:t>
      </w:r>
    </w:p>
    <w:p w:rsidR="00DF1A30" w:rsidRPr="00DD723C" w:rsidRDefault="00B54AC5" w:rsidP="0050513C">
      <w:pPr>
        <w:pStyle w:val="Nagwek1"/>
        <w:numPr>
          <w:ilvl w:val="0"/>
          <w:numId w:val="28"/>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 xml:space="preserve">Nazwa i adres Zamawiającego </w:t>
      </w:r>
    </w:p>
    <w:p w:rsidR="0050513C" w:rsidRPr="00DD723C" w:rsidRDefault="0050513C" w:rsidP="0050513C">
      <w:pPr>
        <w:rPr>
          <w:rFonts w:ascii="Times New Roman" w:hAnsi="Times New Roman" w:cs="Times New Roman"/>
        </w:rPr>
      </w:pPr>
    </w:p>
    <w:tbl>
      <w:tblPr>
        <w:tblStyle w:val="Tabela-Siatka"/>
        <w:tblW w:w="0" w:type="auto"/>
        <w:tblInd w:w="421" w:type="dxa"/>
        <w:tblLook w:val="04A0" w:firstRow="1" w:lastRow="0" w:firstColumn="1" w:lastColumn="0" w:noHBand="0" w:noVBand="1"/>
      </w:tblPr>
      <w:tblGrid>
        <w:gridCol w:w="4309"/>
        <w:gridCol w:w="4481"/>
      </w:tblGrid>
      <w:tr w:rsidR="0050513C" w:rsidRPr="00DD723C" w:rsidTr="0050513C">
        <w:trPr>
          <w:trHeight w:val="488"/>
        </w:trPr>
        <w:tc>
          <w:tcPr>
            <w:tcW w:w="4309" w:type="dxa"/>
            <w:vAlign w:val="center"/>
          </w:tcPr>
          <w:p w:rsidR="0050513C" w:rsidRPr="00DD723C" w:rsidRDefault="0050513C" w:rsidP="0050513C">
            <w:pPr>
              <w:spacing w:after="0"/>
              <w:ind w:left="-15"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Nazwa Zamawiającego:</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Gmina Secemin</w:t>
            </w:r>
          </w:p>
        </w:tc>
      </w:tr>
      <w:tr w:rsidR="0050513C" w:rsidRPr="00DD723C" w:rsidTr="0050513C">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Siedziba:</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ul. Struga 2, 29-145 Secemin</w:t>
            </w:r>
          </w:p>
        </w:tc>
      </w:tr>
      <w:tr w:rsidR="0050513C" w:rsidRPr="00DD723C" w:rsidTr="0050513C">
        <w:trPr>
          <w:trHeight w:val="493"/>
        </w:trPr>
        <w:tc>
          <w:tcPr>
            <w:tcW w:w="4309" w:type="dxa"/>
            <w:vAlign w:val="center"/>
          </w:tcPr>
          <w:p w:rsidR="0050513C" w:rsidRPr="00DD723C" w:rsidRDefault="0050513C" w:rsidP="0050513C">
            <w:pPr>
              <w:spacing w:after="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Telefon:</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(+48 34) 35-56-017</w:t>
            </w:r>
          </w:p>
        </w:tc>
      </w:tr>
      <w:tr w:rsidR="0050513C" w:rsidRPr="00DD723C" w:rsidTr="0050513C">
        <w:trPr>
          <w:trHeight w:val="436"/>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Fax:</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(+48 34) 39-06-860</w:t>
            </w:r>
          </w:p>
        </w:tc>
      </w:tr>
      <w:tr w:rsidR="0050513C" w:rsidRPr="00DD723C" w:rsidTr="0050513C">
        <w:trPr>
          <w:trHeight w:val="429"/>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E-mail:</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przetargi@secemin.pl</w:t>
            </w:r>
          </w:p>
        </w:tc>
      </w:tr>
      <w:tr w:rsidR="0050513C" w:rsidRPr="00DD723C" w:rsidTr="0050513C">
        <w:trPr>
          <w:trHeight w:val="421"/>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NIP:</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656-19-19-620</w:t>
            </w:r>
          </w:p>
        </w:tc>
      </w:tr>
      <w:tr w:rsidR="0050513C" w:rsidRPr="00DD723C" w:rsidTr="0050513C">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Regon:</w:t>
            </w:r>
          </w:p>
        </w:tc>
        <w:tc>
          <w:tcPr>
            <w:tcW w:w="4481"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151398994</w:t>
            </w:r>
          </w:p>
        </w:tc>
      </w:tr>
      <w:tr w:rsidR="0050513C" w:rsidRPr="00DD723C" w:rsidTr="0050513C">
        <w:trPr>
          <w:trHeight w:val="374"/>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Strona internetowa:</w:t>
            </w:r>
          </w:p>
        </w:tc>
        <w:tc>
          <w:tcPr>
            <w:tcW w:w="4481" w:type="dxa"/>
            <w:vAlign w:val="center"/>
          </w:tcPr>
          <w:p w:rsidR="0050513C" w:rsidRPr="00DD723C" w:rsidRDefault="009575F9" w:rsidP="0050513C">
            <w:pPr>
              <w:pStyle w:val="Akapitzlist"/>
              <w:spacing w:after="0"/>
              <w:ind w:left="0" w:firstLine="0"/>
              <w:jc w:val="left"/>
              <w:rPr>
                <w:rFonts w:ascii="Times New Roman" w:eastAsia="Times New Roman" w:hAnsi="Times New Roman" w:cs="Times New Roman"/>
                <w:sz w:val="24"/>
                <w:szCs w:val="24"/>
              </w:rPr>
            </w:pPr>
            <w:hyperlink r:id="rId9" w:history="1">
              <w:r w:rsidR="0050513C" w:rsidRPr="00DD723C">
                <w:rPr>
                  <w:rStyle w:val="Hipercze"/>
                  <w:rFonts w:ascii="Times New Roman" w:eastAsia="Times New Roman" w:hAnsi="Times New Roman" w:cs="Times New Roman"/>
                  <w:sz w:val="24"/>
                  <w:szCs w:val="24"/>
                </w:rPr>
                <w:t>http://secemin.pl/</w:t>
              </w:r>
            </w:hyperlink>
          </w:p>
        </w:tc>
      </w:tr>
      <w:tr w:rsidR="0050513C" w:rsidRPr="00DD723C" w:rsidTr="0050513C">
        <w:trPr>
          <w:trHeight w:val="429"/>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BIP:</w:t>
            </w:r>
          </w:p>
        </w:tc>
        <w:tc>
          <w:tcPr>
            <w:tcW w:w="4481" w:type="dxa"/>
            <w:vAlign w:val="center"/>
          </w:tcPr>
          <w:p w:rsidR="0050513C" w:rsidRPr="00DD723C" w:rsidRDefault="009575F9" w:rsidP="0050513C">
            <w:pPr>
              <w:pStyle w:val="Akapitzlist"/>
              <w:spacing w:after="0"/>
              <w:ind w:left="0" w:firstLine="0"/>
              <w:jc w:val="left"/>
              <w:rPr>
                <w:rFonts w:ascii="Times New Roman" w:eastAsia="Times New Roman" w:hAnsi="Times New Roman" w:cs="Times New Roman"/>
                <w:sz w:val="24"/>
                <w:szCs w:val="24"/>
              </w:rPr>
            </w:pPr>
            <w:hyperlink r:id="rId10" w:history="1">
              <w:r w:rsidR="0050513C" w:rsidRPr="00DD723C">
                <w:rPr>
                  <w:rStyle w:val="Hipercze"/>
                  <w:rFonts w:ascii="Times New Roman" w:eastAsia="Times New Roman" w:hAnsi="Times New Roman" w:cs="Times New Roman"/>
                  <w:color w:val="auto"/>
                  <w:sz w:val="24"/>
                  <w:szCs w:val="24"/>
                </w:rPr>
                <w:t>http://www.secemin.eobip.pl/</w:t>
              </w:r>
            </w:hyperlink>
          </w:p>
        </w:tc>
      </w:tr>
      <w:tr w:rsidR="0050513C" w:rsidRPr="00DD723C" w:rsidTr="0050513C">
        <w:trPr>
          <w:trHeight w:val="1110"/>
        </w:trPr>
        <w:tc>
          <w:tcPr>
            <w:tcW w:w="4309" w:type="dxa"/>
            <w:vAlign w:val="center"/>
          </w:tcPr>
          <w:p w:rsidR="0050513C" w:rsidRPr="00DD723C" w:rsidRDefault="0050513C" w:rsidP="0050513C">
            <w:pPr>
              <w:pStyle w:val="Akapitzlist"/>
              <w:spacing w:after="0"/>
              <w:ind w:left="0" w:firstLine="0"/>
              <w:jc w:val="left"/>
              <w:rPr>
                <w:rFonts w:ascii="Times New Roman" w:eastAsia="Times New Roman" w:hAnsi="Times New Roman" w:cs="Times New Roman"/>
                <w:b/>
                <w:sz w:val="24"/>
                <w:szCs w:val="24"/>
              </w:rPr>
            </w:pPr>
            <w:r w:rsidRPr="00DD723C">
              <w:rPr>
                <w:rFonts w:ascii="Times New Roman" w:eastAsia="Times New Roman" w:hAnsi="Times New Roman" w:cs="Times New Roman"/>
                <w:b/>
                <w:sz w:val="24"/>
                <w:szCs w:val="24"/>
              </w:rPr>
              <w:t>Godziny urzędowania:</w:t>
            </w:r>
          </w:p>
        </w:tc>
        <w:tc>
          <w:tcPr>
            <w:tcW w:w="4481" w:type="dxa"/>
            <w:vAlign w:val="center"/>
          </w:tcPr>
          <w:p w:rsidR="0050513C" w:rsidRPr="00DD723C" w:rsidRDefault="0050513C" w:rsidP="0050513C">
            <w:pPr>
              <w:pStyle w:val="Akapitzlist"/>
              <w:spacing w:after="0"/>
              <w:ind w:left="345" w:firstLine="0"/>
              <w:jc w:val="left"/>
              <w:rPr>
                <w:rFonts w:ascii="Times New Roman" w:eastAsia="Times New Roman" w:hAnsi="Times New Roman" w:cs="Times New Roman"/>
                <w:sz w:val="24"/>
                <w:szCs w:val="24"/>
              </w:rPr>
            </w:pPr>
          </w:p>
          <w:p w:rsidR="0050513C" w:rsidRPr="00DD723C" w:rsidRDefault="0050513C" w:rsidP="0050513C">
            <w:pPr>
              <w:spacing w:after="0"/>
              <w:ind w:left="0" w:firstLine="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pon. - pt. godz. 7.30-15.30</w:t>
            </w:r>
          </w:p>
          <w:p w:rsidR="0050513C" w:rsidRPr="00DD723C" w:rsidRDefault="0050513C" w:rsidP="0050513C">
            <w:pPr>
              <w:spacing w:after="0"/>
              <w:jc w:val="left"/>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z wyjątkiem dni ustawowo wolnych</w:t>
            </w:r>
          </w:p>
          <w:p w:rsidR="0050513C" w:rsidRPr="00DD723C" w:rsidRDefault="0050513C" w:rsidP="0050513C">
            <w:pPr>
              <w:pStyle w:val="Akapitzlist"/>
              <w:spacing w:after="0"/>
              <w:ind w:left="0" w:firstLine="0"/>
              <w:jc w:val="left"/>
              <w:rPr>
                <w:rFonts w:ascii="Times New Roman" w:eastAsia="Times New Roman" w:hAnsi="Times New Roman" w:cs="Times New Roman"/>
                <w:sz w:val="24"/>
                <w:szCs w:val="24"/>
              </w:rPr>
            </w:pPr>
          </w:p>
        </w:tc>
      </w:tr>
    </w:tbl>
    <w:p w:rsidR="0050513C" w:rsidRPr="00DD723C" w:rsidRDefault="0050513C" w:rsidP="0050513C">
      <w:pPr>
        <w:pStyle w:val="Akapitzlist"/>
        <w:spacing w:after="0"/>
        <w:ind w:left="345" w:firstLine="0"/>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p>
    <w:p w:rsidR="0050513C" w:rsidRPr="00DD723C" w:rsidRDefault="0050513C" w:rsidP="007D360E">
      <w:pPr>
        <w:pStyle w:val="Akapitzlist"/>
        <w:spacing w:after="0"/>
        <w:ind w:left="345" w:firstLine="0"/>
        <w:rPr>
          <w:rFonts w:ascii="Times New Roman" w:eastAsia="Times New Roman" w:hAnsi="Times New Roman" w:cs="Times New Roman"/>
          <w:sz w:val="24"/>
          <w:szCs w:val="24"/>
        </w:rPr>
      </w:pP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r w:rsidRPr="00DD723C">
        <w:rPr>
          <w:rFonts w:ascii="Times New Roman" w:eastAsia="Times New Roman" w:hAnsi="Times New Roman" w:cs="Times New Roman"/>
          <w:sz w:val="24"/>
          <w:szCs w:val="24"/>
        </w:rPr>
        <w:tab/>
      </w:r>
    </w:p>
    <w:p w:rsidR="00DF1A30" w:rsidRPr="00DD723C" w:rsidRDefault="00B54AC5" w:rsidP="007D360E">
      <w:pPr>
        <w:pStyle w:val="Nagwek1"/>
        <w:numPr>
          <w:ilvl w:val="0"/>
          <w:numId w:val="28"/>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Tryb udzielenia</w:t>
      </w:r>
      <w:r w:rsidRPr="00DD723C">
        <w:rPr>
          <w:rFonts w:ascii="Times New Roman" w:hAnsi="Times New Roman" w:cs="Times New Roman"/>
          <w:b w:val="0"/>
          <w:color w:val="000000" w:themeColor="text1"/>
          <w:szCs w:val="26"/>
        </w:rPr>
        <w:t xml:space="preserve"> </w:t>
      </w:r>
      <w:r w:rsidRPr="00DD723C">
        <w:rPr>
          <w:rFonts w:ascii="Times New Roman" w:hAnsi="Times New Roman" w:cs="Times New Roman"/>
          <w:color w:val="000000" w:themeColor="text1"/>
          <w:szCs w:val="26"/>
        </w:rPr>
        <w:t xml:space="preserve">zamówienia </w:t>
      </w:r>
    </w:p>
    <w:p w:rsidR="007D360E" w:rsidRPr="00DD723C" w:rsidRDefault="007D360E" w:rsidP="007D360E">
      <w:pPr>
        <w:ind w:left="-15" w:firstLine="0"/>
        <w:rPr>
          <w:rFonts w:ascii="Times New Roman" w:hAnsi="Times New Roman" w:cs="Times New Roman"/>
        </w:rPr>
      </w:pPr>
    </w:p>
    <w:p w:rsidR="00DF1A30" w:rsidRPr="00DD723C" w:rsidRDefault="00B54AC5">
      <w:pPr>
        <w:spacing w:after="560"/>
        <w:ind w:left="-5"/>
        <w:rPr>
          <w:rFonts w:ascii="Times New Roman" w:hAnsi="Times New Roman" w:cs="Times New Roman"/>
          <w:sz w:val="24"/>
          <w:szCs w:val="24"/>
        </w:rPr>
      </w:pPr>
      <w:r w:rsidRPr="00DD723C">
        <w:rPr>
          <w:rFonts w:ascii="Times New Roman" w:hAnsi="Times New Roman" w:cs="Times New Roman"/>
          <w:sz w:val="24"/>
          <w:szCs w:val="24"/>
        </w:rPr>
        <w:t xml:space="preserve">Postępowanie jest prowadzone w trybie </w:t>
      </w:r>
      <w:r w:rsidRPr="00DD723C">
        <w:rPr>
          <w:rFonts w:ascii="Times New Roman" w:hAnsi="Times New Roman" w:cs="Times New Roman"/>
          <w:b/>
          <w:sz w:val="24"/>
          <w:szCs w:val="24"/>
        </w:rPr>
        <w:t>przetargu nieograniczonego</w:t>
      </w:r>
      <w:r w:rsidRPr="00DD723C">
        <w:rPr>
          <w:rFonts w:ascii="Times New Roman" w:hAnsi="Times New Roman" w:cs="Times New Roman"/>
          <w:sz w:val="24"/>
          <w:szCs w:val="24"/>
        </w:rPr>
        <w:t xml:space="preserve"> o wartości nie przekraczającej kwoty określonej w przepisach wydanych na podstawie art. 11 ust. 8 ustawy </w:t>
      </w:r>
      <w:r w:rsidR="007D360E" w:rsidRPr="00DD723C">
        <w:rPr>
          <w:rFonts w:ascii="Times New Roman" w:hAnsi="Times New Roman" w:cs="Times New Roman"/>
          <w:sz w:val="24"/>
          <w:szCs w:val="24"/>
        </w:rPr>
        <w:br/>
      </w:r>
      <w:r w:rsidRPr="00DD723C">
        <w:rPr>
          <w:rFonts w:ascii="Times New Roman" w:hAnsi="Times New Roman" w:cs="Times New Roman"/>
          <w:sz w:val="24"/>
          <w:szCs w:val="24"/>
        </w:rPr>
        <w:t xml:space="preserve">z dnia 29 stycznia 2004 r. Prawo zamówień publicznych (Dz.U. z 2019 r., poz. 1843 ze zm.) – dalej zwanej ustawą lub </w:t>
      </w:r>
      <w:proofErr w:type="spellStart"/>
      <w:r w:rsidRPr="00DD723C">
        <w:rPr>
          <w:rFonts w:ascii="Times New Roman" w:hAnsi="Times New Roman" w:cs="Times New Roman"/>
          <w:sz w:val="24"/>
          <w:szCs w:val="24"/>
        </w:rPr>
        <w:t>pzp</w:t>
      </w:r>
      <w:proofErr w:type="spellEnd"/>
      <w:r w:rsidRPr="00DD723C">
        <w:rPr>
          <w:rFonts w:ascii="Times New Roman" w:hAnsi="Times New Roman" w:cs="Times New Roman"/>
          <w:sz w:val="24"/>
          <w:szCs w:val="24"/>
        </w:rPr>
        <w:t xml:space="preserve">. </w:t>
      </w:r>
    </w:p>
    <w:p w:rsidR="007D360E" w:rsidRPr="00DD723C" w:rsidRDefault="00B54AC5" w:rsidP="007D360E">
      <w:pPr>
        <w:pStyle w:val="Nagwek1"/>
        <w:numPr>
          <w:ilvl w:val="0"/>
          <w:numId w:val="28"/>
        </w:numPr>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 xml:space="preserve">Opis przedmiotu zamówienia </w:t>
      </w:r>
    </w:p>
    <w:p w:rsidR="007D360E" w:rsidRPr="00DD723C" w:rsidRDefault="00B54AC5" w:rsidP="007D360E">
      <w:pPr>
        <w:pStyle w:val="Nagwek1"/>
        <w:numPr>
          <w:ilvl w:val="1"/>
          <w:numId w:val="28"/>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 w:val="24"/>
          <w:szCs w:val="24"/>
        </w:rPr>
        <w:t>Przedmiotem zamówienia jest zakup używaneg</w:t>
      </w:r>
      <w:r w:rsidR="007D360E" w:rsidRPr="00DD723C">
        <w:rPr>
          <w:rFonts w:ascii="Times New Roman" w:hAnsi="Times New Roman" w:cs="Times New Roman"/>
          <w:b w:val="0"/>
          <w:color w:val="000000" w:themeColor="text1"/>
          <w:sz w:val="24"/>
          <w:szCs w:val="24"/>
        </w:rPr>
        <w:t xml:space="preserve">o </w:t>
      </w:r>
      <w:r w:rsidR="007D360E" w:rsidRPr="00DD723C">
        <w:rPr>
          <w:rFonts w:ascii="Times New Roman" w:hAnsi="Times New Roman" w:cs="Times New Roman"/>
          <w:color w:val="000000" w:themeColor="text1"/>
          <w:sz w:val="24"/>
          <w:szCs w:val="24"/>
        </w:rPr>
        <w:t xml:space="preserve">autobusu do przewozu dzieci </w:t>
      </w:r>
      <w:r w:rsidR="007D360E" w:rsidRPr="00DD723C">
        <w:rPr>
          <w:rFonts w:ascii="Times New Roman" w:hAnsi="Times New Roman" w:cs="Times New Roman"/>
          <w:color w:val="000000" w:themeColor="text1"/>
          <w:sz w:val="24"/>
          <w:szCs w:val="24"/>
        </w:rPr>
        <w:br/>
        <w:t>i</w:t>
      </w:r>
      <w:r w:rsidR="007D360E" w:rsidRPr="00DD723C">
        <w:rPr>
          <w:rFonts w:ascii="Times New Roman" w:hAnsi="Times New Roman" w:cs="Times New Roman"/>
          <w:b w:val="0"/>
          <w:color w:val="000000" w:themeColor="text1"/>
          <w:sz w:val="24"/>
          <w:szCs w:val="24"/>
        </w:rPr>
        <w:t xml:space="preserve"> </w:t>
      </w:r>
      <w:r w:rsidRPr="00DD723C">
        <w:rPr>
          <w:rFonts w:ascii="Times New Roman" w:hAnsi="Times New Roman" w:cs="Times New Roman"/>
          <w:color w:val="000000" w:themeColor="text1"/>
          <w:sz w:val="24"/>
          <w:szCs w:val="24"/>
        </w:rPr>
        <w:t xml:space="preserve">młodzieży szkolnej z terenu Gminy </w:t>
      </w:r>
      <w:r w:rsidR="007D360E" w:rsidRPr="00DD723C">
        <w:rPr>
          <w:rFonts w:ascii="Times New Roman" w:hAnsi="Times New Roman" w:cs="Times New Roman"/>
          <w:b w:val="0"/>
          <w:color w:val="000000" w:themeColor="text1"/>
          <w:sz w:val="24"/>
          <w:szCs w:val="24"/>
        </w:rPr>
        <w:t>Secemin</w:t>
      </w:r>
      <w:r w:rsidRPr="00DD723C">
        <w:rPr>
          <w:rFonts w:ascii="Times New Roman" w:hAnsi="Times New Roman" w:cs="Times New Roman"/>
          <w:color w:val="000000" w:themeColor="text1"/>
          <w:sz w:val="24"/>
          <w:szCs w:val="24"/>
        </w:rPr>
        <w:t xml:space="preserve"> na zasadach określonych w niniejszej Specyfikacji Istotnych Warunków Zamówienia (SIWZ) wraz z załącznikami. Przedmiot zamówienia obejmuje również przeprowadzenie szkolenia z </w:t>
      </w:r>
      <w:r w:rsidR="007D360E" w:rsidRPr="00DD723C">
        <w:rPr>
          <w:rFonts w:ascii="Times New Roman" w:hAnsi="Times New Roman" w:cs="Times New Roman"/>
          <w:color w:val="000000" w:themeColor="text1"/>
          <w:sz w:val="24"/>
          <w:szCs w:val="24"/>
        </w:rPr>
        <w:t xml:space="preserve">zakresu </w:t>
      </w:r>
      <w:r w:rsidRPr="00DD723C">
        <w:rPr>
          <w:rFonts w:ascii="Times New Roman" w:hAnsi="Times New Roman" w:cs="Times New Roman"/>
          <w:color w:val="000000" w:themeColor="text1"/>
          <w:sz w:val="24"/>
          <w:szCs w:val="24"/>
        </w:rPr>
        <w:t xml:space="preserve">obsługi pojazdu. </w:t>
      </w:r>
    </w:p>
    <w:p w:rsidR="007D360E" w:rsidRPr="00DD723C" w:rsidRDefault="00B54AC5" w:rsidP="007D360E">
      <w:pPr>
        <w:pStyle w:val="Nagwek1"/>
        <w:numPr>
          <w:ilvl w:val="1"/>
          <w:numId w:val="28"/>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 w:val="24"/>
          <w:szCs w:val="24"/>
        </w:rPr>
        <w:t xml:space="preserve">Szczegółowe wymagania techniczne pojazdu oraz warunki realizacji przedmiotu zamówienia określa niniejsza Specyfikacja, w tym załącznik nr 2 do SIWZ oraz wzór umowy. </w:t>
      </w:r>
    </w:p>
    <w:p w:rsidR="00DF1A30" w:rsidRPr="00DD723C" w:rsidRDefault="007D360E" w:rsidP="007D360E">
      <w:pPr>
        <w:pStyle w:val="Nagwek1"/>
        <w:numPr>
          <w:ilvl w:val="1"/>
          <w:numId w:val="28"/>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 w:val="24"/>
          <w:szCs w:val="24"/>
        </w:rPr>
        <w:t>Pozostałe wymagania:</w:t>
      </w:r>
    </w:p>
    <w:p w:rsidR="00DF1A30" w:rsidRPr="00DD723C" w:rsidRDefault="00B54AC5">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t xml:space="preserve">Oferowany pojazd musi spełniać wymagania techniczne określone przez obowiązujące </w:t>
      </w:r>
      <w:r w:rsidR="007D360E" w:rsidRPr="00DD723C">
        <w:rPr>
          <w:rFonts w:ascii="Times New Roman" w:hAnsi="Times New Roman" w:cs="Times New Roman"/>
          <w:sz w:val="24"/>
          <w:szCs w:val="24"/>
        </w:rPr>
        <w:br/>
      </w:r>
      <w:r w:rsidRPr="00DD723C">
        <w:rPr>
          <w:rFonts w:ascii="Times New Roman" w:hAnsi="Times New Roman" w:cs="Times New Roman"/>
          <w:sz w:val="24"/>
          <w:szCs w:val="24"/>
        </w:rPr>
        <w:t xml:space="preserve">w Polsce przepisy dla pojazdów poruszających się po drogach publicznych, w tym warunki techniczne wynikające z ustawy z dnia 20 czerwca 1997 r. Prawo o ruchu drogowym (t.j. Dz.U. 2017 poz. 1260) oraz rozporządzeń wykonawczych do tej ustawy.  </w:t>
      </w:r>
    </w:p>
    <w:p w:rsidR="00DF1A30" w:rsidRPr="00DD723C" w:rsidRDefault="00E67F66">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lastRenderedPageBreak/>
        <w:t>Pojazd powinien być zarejestrowany w Polsce lub powinien posiadać komplet dokumentów wraz z tłumaczeniami przewidzianymi przepisami prawa, uprawniającymi do zakupu i rejestracji pojazdu w Polsce oraz aktualne obowiązkowe ubezpieczenie OC, NW</w:t>
      </w:r>
      <w:r w:rsidR="00B54AC5" w:rsidRPr="00DD723C">
        <w:rPr>
          <w:rFonts w:ascii="Times New Roman" w:hAnsi="Times New Roman" w:cs="Times New Roman"/>
          <w:sz w:val="24"/>
          <w:szCs w:val="24"/>
        </w:rPr>
        <w:t xml:space="preserve">.  </w:t>
      </w:r>
    </w:p>
    <w:p w:rsidR="00DF1A30" w:rsidRPr="00DD723C" w:rsidRDefault="00B54AC5">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t>Oferowany pojazd musi być bezwypadkowy, w dobrym stanie technicznym. Silnik pracujący równo, bez wycieków, wyposażenie pojazdu sprawne</w:t>
      </w:r>
      <w:r w:rsidR="007C12D5" w:rsidRPr="00DD723C">
        <w:rPr>
          <w:rFonts w:ascii="Times New Roman" w:hAnsi="Times New Roman" w:cs="Times New Roman"/>
          <w:sz w:val="24"/>
          <w:szCs w:val="24"/>
        </w:rPr>
        <w:t>, zalegalizowany tachograf</w:t>
      </w:r>
      <w:r w:rsidRPr="00DD723C">
        <w:rPr>
          <w:rFonts w:ascii="Times New Roman" w:hAnsi="Times New Roman" w:cs="Times New Roman"/>
          <w:sz w:val="24"/>
          <w:szCs w:val="24"/>
        </w:rPr>
        <w:t xml:space="preserve">. </w:t>
      </w:r>
    </w:p>
    <w:p w:rsidR="00DF1A30" w:rsidRPr="00DD723C" w:rsidRDefault="00B54AC5">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t xml:space="preserve">Wykonawca powinien być właścicielem pojazdu lub posiadać pisemne prawo do dysponowania pojazdem. Pojazd nie może stanowić zabezpieczenia bankowego lub być obciążony prawami osób trzecich.  </w:t>
      </w:r>
    </w:p>
    <w:p w:rsidR="00DF1A30" w:rsidRPr="00DD723C" w:rsidRDefault="00B54AC5">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t xml:space="preserve">Dostarczony samochód musi posiadać dwa komplety kluczy do stacyjki oraz pełną dokumentację umożliwiającą zarejestrowane pojazdu.  </w:t>
      </w:r>
    </w:p>
    <w:p w:rsidR="00DF1A30" w:rsidRPr="00DD723C" w:rsidRDefault="00B54AC5">
      <w:pPr>
        <w:numPr>
          <w:ilvl w:val="0"/>
          <w:numId w:val="1"/>
        </w:numPr>
        <w:ind w:hanging="360"/>
        <w:rPr>
          <w:rFonts w:ascii="Times New Roman" w:hAnsi="Times New Roman" w:cs="Times New Roman"/>
          <w:sz w:val="24"/>
          <w:szCs w:val="24"/>
        </w:rPr>
      </w:pPr>
      <w:r w:rsidRPr="00DD723C">
        <w:rPr>
          <w:rFonts w:ascii="Times New Roman" w:hAnsi="Times New Roman" w:cs="Times New Roman"/>
          <w:sz w:val="24"/>
          <w:szCs w:val="24"/>
        </w:rPr>
        <w:t xml:space="preserve">Wykonawca we własnym zakresie dostarczy pojazd do miejsca wskazanego przez Zamawiającego.  </w:t>
      </w:r>
    </w:p>
    <w:p w:rsidR="00DF1A30" w:rsidRPr="00DD723C" w:rsidRDefault="00B54AC5">
      <w:pPr>
        <w:numPr>
          <w:ilvl w:val="0"/>
          <w:numId w:val="1"/>
        </w:numPr>
        <w:spacing w:after="396"/>
        <w:ind w:hanging="360"/>
        <w:rPr>
          <w:rFonts w:ascii="Times New Roman" w:hAnsi="Times New Roman" w:cs="Times New Roman"/>
          <w:sz w:val="24"/>
          <w:szCs w:val="24"/>
        </w:rPr>
      </w:pPr>
      <w:r w:rsidRPr="00DD723C">
        <w:rPr>
          <w:rFonts w:ascii="Times New Roman" w:hAnsi="Times New Roman" w:cs="Times New Roman"/>
          <w:sz w:val="24"/>
          <w:szCs w:val="24"/>
        </w:rPr>
        <w:t xml:space="preserve">Zamawiający zastrzega sobie prawo do obejrzenia i sprawdzenia faktycznego stanu technicznego pojazdu ze stanem opisanym w ofercie przez Wykonawcę.  </w:t>
      </w:r>
    </w:p>
    <w:p w:rsidR="00DF1A30" w:rsidRPr="00DD723C" w:rsidRDefault="00B54AC5" w:rsidP="00FF79D8">
      <w:pPr>
        <w:numPr>
          <w:ilvl w:val="1"/>
          <w:numId w:val="2"/>
        </w:numPr>
        <w:spacing w:after="402" w:line="269" w:lineRule="auto"/>
        <w:ind w:firstLine="0"/>
        <w:rPr>
          <w:rFonts w:ascii="Times New Roman" w:hAnsi="Times New Roman" w:cs="Times New Roman"/>
          <w:sz w:val="24"/>
          <w:szCs w:val="24"/>
        </w:rPr>
      </w:pPr>
      <w:r w:rsidRPr="00DD723C">
        <w:rPr>
          <w:rFonts w:ascii="Times New Roman" w:hAnsi="Times New Roman" w:cs="Times New Roman"/>
          <w:b/>
          <w:sz w:val="24"/>
          <w:szCs w:val="24"/>
        </w:rPr>
        <w:t xml:space="preserve">Zamawiający nie dopuszcza składania ofert częściowych. </w:t>
      </w:r>
    </w:p>
    <w:p w:rsidR="00DF1A30" w:rsidRPr="00DD723C" w:rsidRDefault="00B54AC5" w:rsidP="00FF79D8">
      <w:pPr>
        <w:numPr>
          <w:ilvl w:val="1"/>
          <w:numId w:val="2"/>
        </w:numPr>
        <w:spacing w:after="401" w:line="269" w:lineRule="auto"/>
        <w:ind w:firstLine="0"/>
        <w:rPr>
          <w:rFonts w:ascii="Times New Roman" w:hAnsi="Times New Roman" w:cs="Times New Roman"/>
          <w:sz w:val="24"/>
          <w:szCs w:val="24"/>
        </w:rPr>
      </w:pPr>
      <w:r w:rsidRPr="00DD723C">
        <w:rPr>
          <w:rFonts w:ascii="Times New Roman" w:hAnsi="Times New Roman" w:cs="Times New Roman"/>
          <w:b/>
          <w:sz w:val="24"/>
          <w:szCs w:val="24"/>
        </w:rPr>
        <w:t>Zamawiający nie przewiduje możliwości udziel</w:t>
      </w:r>
      <w:r w:rsidR="007D360E" w:rsidRPr="00DD723C">
        <w:rPr>
          <w:rFonts w:ascii="Times New Roman" w:hAnsi="Times New Roman" w:cs="Times New Roman"/>
          <w:b/>
          <w:sz w:val="24"/>
          <w:szCs w:val="24"/>
        </w:rPr>
        <w:t xml:space="preserve">enia zamówień, o których mowa w </w:t>
      </w:r>
      <w:r w:rsidRPr="00DD723C">
        <w:rPr>
          <w:rFonts w:ascii="Times New Roman" w:hAnsi="Times New Roman" w:cs="Times New Roman"/>
          <w:b/>
          <w:sz w:val="24"/>
          <w:szCs w:val="24"/>
        </w:rPr>
        <w:t xml:space="preserve">art. 67 ust. 1 pkt 6 ustawy Prawo zamówień publicznych. </w:t>
      </w:r>
    </w:p>
    <w:p w:rsidR="007D360E" w:rsidRPr="00DD723C" w:rsidRDefault="00B54AC5" w:rsidP="00FF79D8">
      <w:pPr>
        <w:numPr>
          <w:ilvl w:val="1"/>
          <w:numId w:val="2"/>
        </w:numPr>
        <w:spacing w:after="401" w:line="269" w:lineRule="auto"/>
        <w:ind w:firstLine="0"/>
        <w:rPr>
          <w:rFonts w:ascii="Times New Roman" w:hAnsi="Times New Roman" w:cs="Times New Roman"/>
          <w:sz w:val="24"/>
          <w:szCs w:val="24"/>
        </w:rPr>
      </w:pPr>
      <w:r w:rsidRPr="00DD723C">
        <w:rPr>
          <w:rFonts w:ascii="Times New Roman" w:hAnsi="Times New Roman" w:cs="Times New Roman"/>
          <w:b/>
          <w:sz w:val="24"/>
          <w:szCs w:val="24"/>
        </w:rPr>
        <w:t xml:space="preserve">Wszystkie nazwy własne urządzeń i materiałów użyte w dokumentacji przetargowej są podane jedynie przykładowo i mogą być zastąpione przez inne urządzenia i materiały </w:t>
      </w:r>
      <w:r w:rsidR="007D360E" w:rsidRPr="00DD723C">
        <w:rPr>
          <w:rFonts w:ascii="Times New Roman" w:hAnsi="Times New Roman" w:cs="Times New Roman"/>
          <w:b/>
          <w:sz w:val="24"/>
          <w:szCs w:val="24"/>
        </w:rPr>
        <w:br/>
      </w:r>
      <w:r w:rsidRPr="00DD723C">
        <w:rPr>
          <w:rFonts w:ascii="Times New Roman" w:hAnsi="Times New Roman" w:cs="Times New Roman"/>
          <w:b/>
          <w:sz w:val="24"/>
          <w:szCs w:val="24"/>
        </w:rPr>
        <w:t xml:space="preserve">o równoważnych parametrach. </w:t>
      </w:r>
    </w:p>
    <w:p w:rsidR="007D360E" w:rsidRPr="00DD723C" w:rsidRDefault="00B54AC5" w:rsidP="00FF79D8">
      <w:pPr>
        <w:numPr>
          <w:ilvl w:val="1"/>
          <w:numId w:val="2"/>
        </w:numPr>
        <w:spacing w:after="0" w:line="269" w:lineRule="auto"/>
        <w:ind w:firstLine="0"/>
        <w:rPr>
          <w:rFonts w:ascii="Times New Roman" w:hAnsi="Times New Roman" w:cs="Times New Roman"/>
          <w:sz w:val="24"/>
          <w:szCs w:val="24"/>
        </w:rPr>
      </w:pPr>
      <w:r w:rsidRPr="00DD723C">
        <w:rPr>
          <w:rFonts w:ascii="Times New Roman" w:hAnsi="Times New Roman" w:cs="Times New Roman"/>
          <w:b/>
          <w:sz w:val="24"/>
          <w:szCs w:val="24"/>
        </w:rPr>
        <w:t xml:space="preserve">Kody Wspólnego Słownika Zamówień CPV </w:t>
      </w:r>
    </w:p>
    <w:p w:rsidR="00DF1A30" w:rsidRPr="00DD723C" w:rsidRDefault="007D360E" w:rsidP="007D360E">
      <w:pPr>
        <w:spacing w:after="0" w:line="269" w:lineRule="auto"/>
        <w:ind w:left="0" w:firstLine="0"/>
        <w:rPr>
          <w:rFonts w:ascii="Times New Roman" w:hAnsi="Times New Roman" w:cs="Times New Roman"/>
          <w:sz w:val="24"/>
          <w:szCs w:val="24"/>
        </w:rPr>
      </w:pPr>
      <w:r w:rsidRPr="00DD723C">
        <w:rPr>
          <w:rFonts w:ascii="Times New Roman" w:hAnsi="Times New Roman" w:cs="Times New Roman"/>
          <w:sz w:val="24"/>
          <w:szCs w:val="24"/>
        </w:rPr>
        <w:t xml:space="preserve">   </w:t>
      </w:r>
      <w:r w:rsidR="00B54AC5" w:rsidRPr="00DD723C">
        <w:rPr>
          <w:rFonts w:ascii="Times New Roman" w:hAnsi="Times New Roman" w:cs="Times New Roman"/>
          <w:sz w:val="24"/>
          <w:szCs w:val="24"/>
        </w:rPr>
        <w:t xml:space="preserve">34121000-1 – Autobusy i autokary </w:t>
      </w:r>
    </w:p>
    <w:p w:rsidR="007D360E" w:rsidRPr="00DD723C" w:rsidRDefault="007D360E" w:rsidP="007D360E">
      <w:pPr>
        <w:spacing w:after="0" w:line="269" w:lineRule="auto"/>
        <w:ind w:left="0" w:firstLine="0"/>
        <w:rPr>
          <w:rFonts w:ascii="Times New Roman" w:hAnsi="Times New Roman" w:cs="Times New Roman"/>
          <w:sz w:val="24"/>
          <w:szCs w:val="24"/>
        </w:rPr>
      </w:pPr>
    </w:p>
    <w:p w:rsidR="00DF1A30" w:rsidRPr="00DD723C" w:rsidRDefault="00B54AC5" w:rsidP="00230878">
      <w:pPr>
        <w:pStyle w:val="Nagwek1"/>
        <w:numPr>
          <w:ilvl w:val="0"/>
          <w:numId w:val="28"/>
        </w:numPr>
        <w:spacing w:after="6" w:line="480" w:lineRule="auto"/>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 xml:space="preserve">Termin wykonania zamówienia </w:t>
      </w:r>
    </w:p>
    <w:p w:rsidR="00230878" w:rsidRDefault="00B54AC5" w:rsidP="00FF79D8">
      <w:pPr>
        <w:spacing w:after="0"/>
        <w:ind w:firstLine="335"/>
        <w:rPr>
          <w:rFonts w:ascii="Times New Roman" w:hAnsi="Times New Roman" w:cs="Times New Roman"/>
          <w:b/>
          <w:sz w:val="24"/>
          <w:szCs w:val="24"/>
        </w:rPr>
      </w:pPr>
      <w:r w:rsidRPr="00DD723C">
        <w:rPr>
          <w:rFonts w:ascii="Times New Roman" w:hAnsi="Times New Roman" w:cs="Times New Roman"/>
          <w:sz w:val="24"/>
          <w:szCs w:val="24"/>
        </w:rPr>
        <w:t>Zamawiający wymaga</w:t>
      </w:r>
      <w:r w:rsidR="007D360E" w:rsidRPr="00DD723C">
        <w:rPr>
          <w:rFonts w:ascii="Times New Roman" w:hAnsi="Times New Roman" w:cs="Times New Roman"/>
          <w:sz w:val="24"/>
          <w:szCs w:val="24"/>
        </w:rPr>
        <w:t>,</w:t>
      </w:r>
      <w:r w:rsidRPr="00DD723C">
        <w:rPr>
          <w:rFonts w:ascii="Times New Roman" w:hAnsi="Times New Roman" w:cs="Times New Roman"/>
          <w:sz w:val="24"/>
          <w:szCs w:val="24"/>
        </w:rPr>
        <w:t xml:space="preserve"> aby przedmiot zamówienia został zrealizowany w terminie do </w:t>
      </w:r>
      <w:r w:rsidRPr="00DD723C">
        <w:rPr>
          <w:rFonts w:ascii="Times New Roman" w:hAnsi="Times New Roman" w:cs="Times New Roman"/>
          <w:b/>
          <w:color w:val="000000" w:themeColor="text1"/>
          <w:sz w:val="24"/>
          <w:szCs w:val="24"/>
        </w:rPr>
        <w:t xml:space="preserve">14 dni </w:t>
      </w:r>
      <w:r w:rsidRPr="00DD723C">
        <w:rPr>
          <w:rFonts w:ascii="Times New Roman" w:hAnsi="Times New Roman" w:cs="Times New Roman"/>
          <w:b/>
          <w:sz w:val="24"/>
          <w:szCs w:val="24"/>
        </w:rPr>
        <w:t>licz</w:t>
      </w:r>
      <w:r w:rsidR="007D360E" w:rsidRPr="00DD723C">
        <w:rPr>
          <w:rFonts w:ascii="Times New Roman" w:hAnsi="Times New Roman" w:cs="Times New Roman"/>
          <w:b/>
          <w:sz w:val="24"/>
          <w:szCs w:val="24"/>
        </w:rPr>
        <w:t>onych od daty podpisania umowy.</w:t>
      </w:r>
    </w:p>
    <w:p w:rsidR="00FF79D8" w:rsidRPr="00DD723C" w:rsidRDefault="00FF79D8" w:rsidP="00FF79D8">
      <w:pPr>
        <w:spacing w:after="0"/>
        <w:ind w:firstLine="335"/>
        <w:rPr>
          <w:rFonts w:ascii="Times New Roman" w:hAnsi="Times New Roman" w:cs="Times New Roman"/>
          <w:b/>
          <w:sz w:val="24"/>
          <w:szCs w:val="24"/>
        </w:rPr>
      </w:pPr>
    </w:p>
    <w:p w:rsidR="00230878" w:rsidRPr="00DD723C" w:rsidRDefault="00230878" w:rsidP="00FF79D8">
      <w:pPr>
        <w:pStyle w:val="Akapitzlist"/>
        <w:numPr>
          <w:ilvl w:val="0"/>
          <w:numId w:val="28"/>
        </w:numPr>
        <w:spacing w:after="0" w:line="360" w:lineRule="auto"/>
        <w:rPr>
          <w:rFonts w:ascii="Times New Roman" w:hAnsi="Times New Roman" w:cs="Times New Roman"/>
          <w:b/>
          <w:sz w:val="26"/>
          <w:szCs w:val="26"/>
        </w:rPr>
      </w:pPr>
      <w:r w:rsidRPr="00DD723C">
        <w:rPr>
          <w:rFonts w:ascii="Times New Roman" w:hAnsi="Times New Roman" w:cs="Times New Roman"/>
          <w:b/>
          <w:color w:val="000000" w:themeColor="text1"/>
          <w:sz w:val="26"/>
          <w:szCs w:val="26"/>
        </w:rPr>
        <w:t>Warunki udziału w postępowaniu:</w:t>
      </w:r>
    </w:p>
    <w:p w:rsidR="00230878" w:rsidRPr="00DD723C" w:rsidRDefault="00230878" w:rsidP="0035376E">
      <w:pPr>
        <w:pStyle w:val="Akapitzlist"/>
        <w:numPr>
          <w:ilvl w:val="1"/>
          <w:numId w:val="28"/>
        </w:numPr>
        <w:spacing w:after="562" w:line="360" w:lineRule="auto"/>
        <w:ind w:hanging="279"/>
        <w:rPr>
          <w:rFonts w:ascii="Times New Roman" w:hAnsi="Times New Roman" w:cs="Times New Roman"/>
          <w:b/>
          <w:sz w:val="26"/>
          <w:szCs w:val="26"/>
        </w:rPr>
      </w:pPr>
      <w:r w:rsidRPr="00DD723C">
        <w:rPr>
          <w:rFonts w:ascii="Times New Roman" w:hAnsi="Times New Roman" w:cs="Times New Roman"/>
          <w:b/>
          <w:color w:val="000000" w:themeColor="text1"/>
          <w:sz w:val="24"/>
          <w:szCs w:val="24"/>
        </w:rPr>
        <w:t xml:space="preserve">O </w:t>
      </w:r>
      <w:r w:rsidR="00B54AC5" w:rsidRPr="00DD723C">
        <w:rPr>
          <w:rFonts w:ascii="Times New Roman" w:hAnsi="Times New Roman" w:cs="Times New Roman"/>
          <w:b/>
          <w:color w:val="000000" w:themeColor="text1"/>
          <w:sz w:val="24"/>
          <w:szCs w:val="24"/>
        </w:rPr>
        <w:t xml:space="preserve">udzielenie zamówienia mogą ubiegać się wykonawcy, którzy: </w:t>
      </w:r>
    </w:p>
    <w:p w:rsidR="00230878" w:rsidRPr="00DD723C" w:rsidRDefault="00B54AC5" w:rsidP="0035376E">
      <w:pPr>
        <w:pStyle w:val="Akapitzlist"/>
        <w:numPr>
          <w:ilvl w:val="2"/>
          <w:numId w:val="28"/>
        </w:numPr>
        <w:spacing w:after="562"/>
        <w:ind w:hanging="279"/>
        <w:rPr>
          <w:rFonts w:ascii="Times New Roman" w:hAnsi="Times New Roman" w:cs="Times New Roman"/>
          <w:sz w:val="24"/>
          <w:szCs w:val="24"/>
        </w:rPr>
      </w:pPr>
      <w:r w:rsidRPr="00DD723C">
        <w:rPr>
          <w:rFonts w:ascii="Times New Roman" w:hAnsi="Times New Roman" w:cs="Times New Roman"/>
          <w:sz w:val="24"/>
          <w:szCs w:val="24"/>
        </w:rPr>
        <w:t xml:space="preserve">nie podlegają wykluczeniu, </w:t>
      </w:r>
    </w:p>
    <w:p w:rsidR="00230878" w:rsidRPr="00DD723C" w:rsidRDefault="00B54AC5" w:rsidP="0035376E">
      <w:pPr>
        <w:pStyle w:val="Akapitzlist"/>
        <w:numPr>
          <w:ilvl w:val="2"/>
          <w:numId w:val="28"/>
        </w:numPr>
        <w:spacing w:after="562" w:line="480" w:lineRule="auto"/>
        <w:ind w:hanging="279"/>
        <w:rPr>
          <w:rFonts w:ascii="Times New Roman" w:hAnsi="Times New Roman" w:cs="Times New Roman"/>
          <w:sz w:val="24"/>
          <w:szCs w:val="24"/>
        </w:rPr>
      </w:pPr>
      <w:r w:rsidRPr="00DD723C">
        <w:rPr>
          <w:rFonts w:ascii="Times New Roman" w:hAnsi="Times New Roman" w:cs="Times New Roman"/>
          <w:sz w:val="24"/>
          <w:szCs w:val="24"/>
        </w:rPr>
        <w:t>spełniają warunki udziału w postępowaniu,</w:t>
      </w:r>
      <w:r w:rsidR="00230878" w:rsidRPr="00DD723C">
        <w:rPr>
          <w:rFonts w:ascii="Times New Roman" w:hAnsi="Times New Roman" w:cs="Times New Roman"/>
          <w:sz w:val="24"/>
          <w:szCs w:val="24"/>
        </w:rPr>
        <w:t xml:space="preserve"> określone przez zamawiającego.</w:t>
      </w:r>
    </w:p>
    <w:p w:rsidR="0035376E" w:rsidRPr="00DD723C" w:rsidRDefault="00B54AC5" w:rsidP="0035376E">
      <w:pPr>
        <w:pStyle w:val="Akapitzlist"/>
        <w:numPr>
          <w:ilvl w:val="1"/>
          <w:numId w:val="28"/>
        </w:numPr>
        <w:spacing w:after="0" w:line="480" w:lineRule="auto"/>
        <w:ind w:hanging="279"/>
        <w:jc w:val="left"/>
        <w:rPr>
          <w:rFonts w:ascii="Times New Roman" w:hAnsi="Times New Roman" w:cs="Times New Roman"/>
          <w:sz w:val="24"/>
          <w:szCs w:val="24"/>
        </w:rPr>
      </w:pPr>
      <w:r w:rsidRPr="00DD723C">
        <w:rPr>
          <w:rFonts w:ascii="Times New Roman" w:hAnsi="Times New Roman" w:cs="Times New Roman"/>
          <w:b/>
          <w:sz w:val="24"/>
          <w:szCs w:val="24"/>
        </w:rPr>
        <w:t xml:space="preserve">Warunki udziału w postępowaniu: </w:t>
      </w:r>
    </w:p>
    <w:p w:rsidR="00DF1A30" w:rsidRPr="00DD723C" w:rsidRDefault="00B54AC5" w:rsidP="0035376E">
      <w:pPr>
        <w:pStyle w:val="Akapitzlist"/>
        <w:numPr>
          <w:ilvl w:val="0"/>
          <w:numId w:val="33"/>
        </w:numPr>
        <w:spacing w:after="0"/>
        <w:rPr>
          <w:rFonts w:ascii="Times New Roman" w:hAnsi="Times New Roman" w:cs="Times New Roman"/>
          <w:sz w:val="24"/>
          <w:szCs w:val="24"/>
        </w:rPr>
      </w:pPr>
      <w:r w:rsidRPr="00DD723C">
        <w:rPr>
          <w:rFonts w:ascii="Times New Roman" w:hAnsi="Times New Roman" w:cs="Times New Roman"/>
          <w:b/>
          <w:sz w:val="24"/>
          <w:szCs w:val="24"/>
        </w:rPr>
        <w:t>Kompetencje lub uprawnienia</w:t>
      </w:r>
      <w:r w:rsidRPr="00DD723C">
        <w:rPr>
          <w:rFonts w:ascii="Times New Roman" w:hAnsi="Times New Roman" w:cs="Times New Roman"/>
          <w:sz w:val="24"/>
          <w:szCs w:val="24"/>
        </w:rPr>
        <w:t xml:space="preserve"> do prow</w:t>
      </w:r>
      <w:r w:rsidR="0035376E" w:rsidRPr="00DD723C">
        <w:rPr>
          <w:rFonts w:ascii="Times New Roman" w:hAnsi="Times New Roman" w:cs="Times New Roman"/>
          <w:sz w:val="24"/>
          <w:szCs w:val="24"/>
        </w:rPr>
        <w:t xml:space="preserve">adzenia określonej działalności </w:t>
      </w:r>
      <w:r w:rsidRPr="00DD723C">
        <w:rPr>
          <w:rFonts w:ascii="Times New Roman" w:hAnsi="Times New Roman" w:cs="Times New Roman"/>
          <w:sz w:val="24"/>
          <w:szCs w:val="24"/>
        </w:rPr>
        <w:t xml:space="preserve">zawodowej, o ile wynika to z odrębnych przepisów, w tym wymogi związane z wpisem do rejestru zawodowego lub handlowego. </w:t>
      </w:r>
    </w:p>
    <w:p w:rsidR="00DF1A30" w:rsidRPr="00DD723C" w:rsidRDefault="00B54AC5">
      <w:pPr>
        <w:spacing w:after="238"/>
        <w:ind w:left="862"/>
        <w:rPr>
          <w:rFonts w:ascii="Times New Roman" w:hAnsi="Times New Roman" w:cs="Times New Roman"/>
          <w:sz w:val="24"/>
          <w:szCs w:val="24"/>
        </w:rPr>
      </w:pPr>
      <w:r w:rsidRPr="00DD723C">
        <w:rPr>
          <w:rFonts w:ascii="Times New Roman" w:hAnsi="Times New Roman" w:cs="Times New Roman"/>
          <w:sz w:val="24"/>
          <w:szCs w:val="24"/>
        </w:rPr>
        <w:t xml:space="preserve">Zamawiający nie stawia warunku w tym zakresie. </w:t>
      </w:r>
    </w:p>
    <w:p w:rsidR="00DF1A30" w:rsidRPr="00DD723C" w:rsidRDefault="00B54AC5" w:rsidP="0035376E">
      <w:pPr>
        <w:pStyle w:val="Akapitzlist"/>
        <w:numPr>
          <w:ilvl w:val="0"/>
          <w:numId w:val="33"/>
        </w:numPr>
        <w:tabs>
          <w:tab w:val="center" w:pos="2562"/>
        </w:tabs>
        <w:spacing w:after="12" w:line="269" w:lineRule="auto"/>
        <w:jc w:val="left"/>
        <w:rPr>
          <w:rFonts w:ascii="Times New Roman" w:hAnsi="Times New Roman" w:cs="Times New Roman"/>
          <w:sz w:val="24"/>
          <w:szCs w:val="24"/>
        </w:rPr>
      </w:pPr>
      <w:r w:rsidRPr="00DD723C">
        <w:rPr>
          <w:rFonts w:ascii="Times New Roman" w:hAnsi="Times New Roman" w:cs="Times New Roman"/>
          <w:b/>
          <w:sz w:val="24"/>
          <w:szCs w:val="24"/>
        </w:rPr>
        <w:lastRenderedPageBreak/>
        <w:t>Sytuacja ekonomiczna lub finansowa</w:t>
      </w:r>
      <w:r w:rsidRPr="00DD723C">
        <w:rPr>
          <w:rFonts w:ascii="Times New Roman" w:hAnsi="Times New Roman" w:cs="Times New Roman"/>
          <w:sz w:val="24"/>
          <w:szCs w:val="24"/>
        </w:rPr>
        <w:t xml:space="preserve">. </w:t>
      </w:r>
    </w:p>
    <w:p w:rsidR="00DF1A30" w:rsidRPr="00DD723C" w:rsidRDefault="00B54AC5">
      <w:pPr>
        <w:spacing w:after="239"/>
        <w:ind w:left="862"/>
        <w:rPr>
          <w:rFonts w:ascii="Times New Roman" w:hAnsi="Times New Roman" w:cs="Times New Roman"/>
          <w:sz w:val="24"/>
          <w:szCs w:val="24"/>
        </w:rPr>
      </w:pPr>
      <w:r w:rsidRPr="00DD723C">
        <w:rPr>
          <w:rFonts w:ascii="Times New Roman" w:hAnsi="Times New Roman" w:cs="Times New Roman"/>
          <w:sz w:val="24"/>
          <w:szCs w:val="24"/>
        </w:rPr>
        <w:t xml:space="preserve">Zamawiający nie stawia warunku w tym zakresie. </w:t>
      </w:r>
    </w:p>
    <w:p w:rsidR="00DF1A30" w:rsidRPr="00DD723C" w:rsidRDefault="00B54AC5" w:rsidP="0035376E">
      <w:pPr>
        <w:pStyle w:val="Akapitzlist"/>
        <w:numPr>
          <w:ilvl w:val="0"/>
          <w:numId w:val="33"/>
        </w:numPr>
        <w:tabs>
          <w:tab w:val="center" w:pos="2517"/>
        </w:tabs>
        <w:spacing w:after="13" w:line="269" w:lineRule="auto"/>
        <w:jc w:val="left"/>
        <w:rPr>
          <w:rFonts w:ascii="Times New Roman" w:hAnsi="Times New Roman" w:cs="Times New Roman"/>
          <w:sz w:val="24"/>
          <w:szCs w:val="24"/>
        </w:rPr>
      </w:pPr>
      <w:r w:rsidRPr="00DD723C">
        <w:rPr>
          <w:rFonts w:ascii="Times New Roman" w:hAnsi="Times New Roman" w:cs="Times New Roman"/>
          <w:b/>
          <w:sz w:val="24"/>
          <w:szCs w:val="24"/>
        </w:rPr>
        <w:t>Zdolności techniczne lub zawodowe</w:t>
      </w:r>
      <w:r w:rsidRPr="00DD723C">
        <w:rPr>
          <w:rFonts w:ascii="Times New Roman" w:hAnsi="Times New Roman" w:cs="Times New Roman"/>
          <w:sz w:val="24"/>
          <w:szCs w:val="24"/>
        </w:rPr>
        <w:t xml:space="preserve">. </w:t>
      </w:r>
    </w:p>
    <w:p w:rsidR="00DF1A30" w:rsidRPr="00DD723C" w:rsidRDefault="00B54AC5">
      <w:pPr>
        <w:ind w:left="862"/>
        <w:rPr>
          <w:rFonts w:ascii="Times New Roman" w:hAnsi="Times New Roman" w:cs="Times New Roman"/>
          <w:sz w:val="24"/>
          <w:szCs w:val="24"/>
        </w:rPr>
      </w:pPr>
      <w:r w:rsidRPr="00DD723C">
        <w:rPr>
          <w:rFonts w:ascii="Times New Roman" w:hAnsi="Times New Roman" w:cs="Times New Roman"/>
          <w:sz w:val="24"/>
          <w:szCs w:val="24"/>
        </w:rPr>
        <w:t xml:space="preserve">Zamawiający nie stawia warunku w tym zakresie. </w:t>
      </w:r>
    </w:p>
    <w:p w:rsidR="0035376E" w:rsidRPr="00DD723C" w:rsidRDefault="0035376E">
      <w:pPr>
        <w:ind w:left="862"/>
        <w:rPr>
          <w:rFonts w:ascii="Times New Roman" w:hAnsi="Times New Roman" w:cs="Times New Roman"/>
          <w:sz w:val="24"/>
          <w:szCs w:val="24"/>
        </w:rPr>
      </w:pPr>
    </w:p>
    <w:p w:rsidR="00DF1A30" w:rsidRPr="00DD723C" w:rsidRDefault="00B54AC5" w:rsidP="0035376E">
      <w:pPr>
        <w:spacing w:after="41" w:line="269" w:lineRule="auto"/>
        <w:jc w:val="left"/>
        <w:rPr>
          <w:rFonts w:ascii="Times New Roman" w:hAnsi="Times New Roman" w:cs="Times New Roman"/>
          <w:sz w:val="24"/>
          <w:szCs w:val="24"/>
        </w:rPr>
      </w:pPr>
      <w:r w:rsidRPr="00DD723C">
        <w:rPr>
          <w:rFonts w:ascii="Times New Roman" w:hAnsi="Times New Roman" w:cs="Times New Roman"/>
          <w:b/>
          <w:sz w:val="24"/>
          <w:szCs w:val="24"/>
        </w:rPr>
        <w:t>5.3.</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Poleganie na zasobach podmiotów trzecich </w:t>
      </w:r>
    </w:p>
    <w:p w:rsidR="00DF1A30" w:rsidRPr="00DD723C" w:rsidRDefault="0035376E" w:rsidP="00FF79D8">
      <w:pPr>
        <w:ind w:left="0" w:firstLine="708"/>
        <w:rPr>
          <w:rFonts w:ascii="Times New Roman" w:hAnsi="Times New Roman" w:cs="Times New Roman"/>
          <w:sz w:val="24"/>
          <w:szCs w:val="24"/>
        </w:rPr>
      </w:pPr>
      <w:r w:rsidRPr="00DD723C">
        <w:rPr>
          <w:rFonts w:ascii="Times New Roman" w:hAnsi="Times New Roman" w:cs="Times New Roman"/>
          <w:sz w:val="24"/>
          <w:szCs w:val="24"/>
        </w:rPr>
        <w:t xml:space="preserve">a) </w:t>
      </w:r>
      <w:r w:rsidR="00B54AC5" w:rsidRPr="00DD723C">
        <w:rPr>
          <w:rFonts w:ascii="Times New Roman" w:hAnsi="Times New Roman" w:cs="Times New Roman"/>
          <w:sz w:val="24"/>
          <w:szCs w:val="24"/>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rsidR="00DF1A30" w:rsidRPr="00DD723C" w:rsidRDefault="0035376E" w:rsidP="00FF79D8">
      <w:pPr>
        <w:ind w:firstLine="698"/>
        <w:rPr>
          <w:rFonts w:ascii="Times New Roman" w:hAnsi="Times New Roman" w:cs="Times New Roman"/>
          <w:sz w:val="24"/>
          <w:szCs w:val="24"/>
        </w:rPr>
      </w:pPr>
      <w:r w:rsidRPr="00DD723C">
        <w:rPr>
          <w:rFonts w:ascii="Times New Roman" w:hAnsi="Times New Roman" w:cs="Times New Roman"/>
          <w:sz w:val="24"/>
          <w:szCs w:val="24"/>
        </w:rPr>
        <w:t xml:space="preserve">b) </w:t>
      </w:r>
      <w:r w:rsidR="00B54AC5" w:rsidRPr="00DD723C">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wraz z ofertą zobowiązanie tych podmiotów do oddania mu do dyspozycji niezbędnych zasobów na potrzeby realizacji zamówienia. </w:t>
      </w:r>
    </w:p>
    <w:p w:rsidR="00DF1A30" w:rsidRPr="00DD723C" w:rsidRDefault="0035376E" w:rsidP="00FF79D8">
      <w:pPr>
        <w:ind w:left="-15" w:firstLine="723"/>
        <w:rPr>
          <w:rFonts w:ascii="Times New Roman" w:hAnsi="Times New Roman" w:cs="Times New Roman"/>
          <w:sz w:val="24"/>
          <w:szCs w:val="24"/>
        </w:rPr>
      </w:pPr>
      <w:r w:rsidRPr="00DD723C">
        <w:rPr>
          <w:rFonts w:ascii="Times New Roman" w:hAnsi="Times New Roman" w:cs="Times New Roman"/>
          <w:sz w:val="24"/>
          <w:szCs w:val="24"/>
        </w:rPr>
        <w:t xml:space="preserve">c) </w:t>
      </w:r>
      <w:r w:rsidR="00B54AC5" w:rsidRPr="00DD723C">
        <w:rPr>
          <w:rFonts w:ascii="Times New Roman" w:hAnsi="Times New Roman" w:cs="Times New Roman"/>
          <w:sz w:val="24"/>
          <w:szCs w:val="24"/>
        </w:rPr>
        <w:t xml:space="preserve">Treść zobowiązania powinna bezspornie i jednoznacznie wskazywać na zakres zobowiązania innego podmiotu, określać czego dotyczy zobowiązanie oraz w jaki sposób i w jakim okresie będzie ono wykonywane.  </w:t>
      </w:r>
    </w:p>
    <w:p w:rsidR="00DF1A30" w:rsidRPr="00DD723C" w:rsidRDefault="0035376E" w:rsidP="00FF79D8">
      <w:pPr>
        <w:ind w:left="0" w:firstLine="708"/>
        <w:rPr>
          <w:rFonts w:ascii="Times New Roman" w:hAnsi="Times New Roman" w:cs="Times New Roman"/>
          <w:sz w:val="24"/>
          <w:szCs w:val="24"/>
        </w:rPr>
      </w:pPr>
      <w:r w:rsidRPr="00DD723C">
        <w:rPr>
          <w:rFonts w:ascii="Times New Roman" w:hAnsi="Times New Roman" w:cs="Times New Roman"/>
          <w:sz w:val="24"/>
          <w:szCs w:val="24"/>
        </w:rPr>
        <w:t xml:space="preserve">d) </w:t>
      </w:r>
      <w:r w:rsidR="00B54AC5" w:rsidRPr="00DD723C">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usługi, do realizacji których te zdolności są wymagane. W takim przypadku zobowiązanie, o którym mowa w punkcie 7.1.4 powinno zawierać wyraźne nawiązanie do uczestnictwa tego podmiotu w wykonaniu zamówienia. </w:t>
      </w:r>
    </w:p>
    <w:p w:rsidR="00DF1A30" w:rsidRPr="00DD723C" w:rsidRDefault="0035376E" w:rsidP="00FF79D8">
      <w:pPr>
        <w:ind w:left="-15" w:firstLine="723"/>
        <w:rPr>
          <w:rFonts w:ascii="Times New Roman" w:hAnsi="Times New Roman" w:cs="Times New Roman"/>
          <w:sz w:val="24"/>
          <w:szCs w:val="24"/>
        </w:rPr>
      </w:pPr>
      <w:r w:rsidRPr="00DD723C">
        <w:rPr>
          <w:rFonts w:ascii="Times New Roman" w:hAnsi="Times New Roman" w:cs="Times New Roman"/>
          <w:sz w:val="24"/>
          <w:szCs w:val="24"/>
        </w:rPr>
        <w:t xml:space="preserve">e) </w:t>
      </w:r>
      <w:r w:rsidR="00B54AC5" w:rsidRPr="00DD723C">
        <w:rPr>
          <w:rFonts w:ascii="Times New Roman" w:hAnsi="Times New Roman" w:cs="Times New Roman"/>
          <w:sz w:val="24"/>
          <w:szCs w:val="24"/>
        </w:rPr>
        <w:t xml:space="preserve">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i 8. </w:t>
      </w:r>
    </w:p>
    <w:p w:rsidR="00DF1A30" w:rsidRPr="00DD723C" w:rsidRDefault="0035376E" w:rsidP="00FF79D8">
      <w:pPr>
        <w:ind w:left="0" w:firstLine="708"/>
        <w:rPr>
          <w:rFonts w:ascii="Times New Roman" w:hAnsi="Times New Roman" w:cs="Times New Roman"/>
          <w:sz w:val="24"/>
          <w:szCs w:val="24"/>
        </w:rPr>
      </w:pPr>
      <w:r w:rsidRPr="00DD723C">
        <w:rPr>
          <w:rFonts w:ascii="Times New Roman" w:hAnsi="Times New Roman" w:cs="Times New Roman"/>
          <w:sz w:val="24"/>
          <w:szCs w:val="24"/>
        </w:rPr>
        <w:t xml:space="preserve">f) </w:t>
      </w:r>
      <w:r w:rsidR="00B54AC5" w:rsidRPr="00DD723C">
        <w:rPr>
          <w:rFonts w:ascii="Times New Roman" w:hAnsi="Times New Roman" w:cs="Times New Roman"/>
          <w:sz w:val="24"/>
          <w:szCs w:val="24"/>
        </w:rPr>
        <w:t>Jeżeli zdolności techniczne lub zawodowe lub sytuacja ekono</w:t>
      </w:r>
      <w:r w:rsidRPr="00DD723C">
        <w:rPr>
          <w:rFonts w:ascii="Times New Roman" w:hAnsi="Times New Roman" w:cs="Times New Roman"/>
          <w:sz w:val="24"/>
          <w:szCs w:val="24"/>
        </w:rPr>
        <w:t xml:space="preserve">miczna lub finansowa, podmiotu, </w:t>
      </w:r>
      <w:r w:rsidR="00B54AC5" w:rsidRPr="00DD723C">
        <w:rPr>
          <w:rFonts w:ascii="Times New Roman" w:hAnsi="Times New Roman" w:cs="Times New Roman"/>
          <w:sz w:val="24"/>
          <w:szCs w:val="24"/>
        </w:rPr>
        <w:t xml:space="preserve">na zasobach którego polega wykonawca, nie potwierdzają spełnienia przez wykonawcę warunków udziału w postępowaniu lub zachodzą wobec tych podmiotów podstawy wykluczenia, zamawiający żąda, aby wykonawca w terminie określonym przez zamawiającego:  </w:t>
      </w:r>
    </w:p>
    <w:p w:rsidR="00DF1A30" w:rsidRPr="00DD723C" w:rsidRDefault="00B54AC5" w:rsidP="0035376E">
      <w:pPr>
        <w:numPr>
          <w:ilvl w:val="0"/>
          <w:numId w:val="34"/>
        </w:numPr>
        <w:ind w:left="709" w:hanging="648"/>
        <w:rPr>
          <w:rFonts w:ascii="Times New Roman" w:hAnsi="Times New Roman" w:cs="Times New Roman"/>
          <w:sz w:val="24"/>
          <w:szCs w:val="24"/>
        </w:rPr>
      </w:pPr>
      <w:r w:rsidRPr="00DD723C">
        <w:rPr>
          <w:rFonts w:ascii="Times New Roman" w:hAnsi="Times New Roman" w:cs="Times New Roman"/>
          <w:sz w:val="24"/>
          <w:szCs w:val="24"/>
        </w:rPr>
        <w:t xml:space="preserve">zastąpił ten podmiot innym podmiotem lub podmiotami lub </w:t>
      </w:r>
    </w:p>
    <w:p w:rsidR="00DF1A30" w:rsidRPr="00DD723C" w:rsidRDefault="00B54AC5" w:rsidP="0035376E">
      <w:pPr>
        <w:numPr>
          <w:ilvl w:val="0"/>
          <w:numId w:val="34"/>
        </w:numPr>
        <w:spacing w:after="6"/>
        <w:ind w:left="709" w:hanging="648"/>
        <w:rPr>
          <w:rFonts w:ascii="Times New Roman" w:hAnsi="Times New Roman" w:cs="Times New Roman"/>
          <w:sz w:val="24"/>
          <w:szCs w:val="24"/>
        </w:rPr>
      </w:pPr>
      <w:r w:rsidRPr="00DD723C">
        <w:rPr>
          <w:rFonts w:ascii="Times New Roman" w:hAnsi="Times New Roman" w:cs="Times New Roman"/>
          <w:sz w:val="24"/>
          <w:szCs w:val="24"/>
        </w:rPr>
        <w:t xml:space="preserve">zobowiązał się do osobistego wykonania odpowiedniej części zamówienia, </w:t>
      </w:r>
    </w:p>
    <w:p w:rsidR="00DF1A30" w:rsidRPr="00DD723C" w:rsidRDefault="00B54AC5" w:rsidP="0035376E">
      <w:pPr>
        <w:ind w:left="709" w:firstLine="10"/>
        <w:rPr>
          <w:rFonts w:ascii="Times New Roman" w:hAnsi="Times New Roman" w:cs="Times New Roman"/>
          <w:sz w:val="24"/>
          <w:szCs w:val="24"/>
        </w:rPr>
      </w:pPr>
      <w:r w:rsidRPr="00DD723C">
        <w:rPr>
          <w:rFonts w:ascii="Times New Roman" w:hAnsi="Times New Roman" w:cs="Times New Roman"/>
          <w:sz w:val="24"/>
          <w:szCs w:val="24"/>
        </w:rPr>
        <w:t xml:space="preserve">jeżeli wykaże wymagane zdolności techniczne lub zawodowe lub sytuację finansową lub ekonomiczną odpowiednio innych podmiotów lub własne. </w:t>
      </w:r>
    </w:p>
    <w:p w:rsidR="00DF1A30" w:rsidRPr="00FF79D8" w:rsidRDefault="00B54AC5" w:rsidP="00FF79D8">
      <w:pPr>
        <w:pStyle w:val="Akapitzlist"/>
        <w:numPr>
          <w:ilvl w:val="0"/>
          <w:numId w:val="1"/>
        </w:numPr>
        <w:rPr>
          <w:rFonts w:ascii="Times New Roman" w:hAnsi="Times New Roman" w:cs="Times New Roman"/>
          <w:sz w:val="24"/>
          <w:szCs w:val="24"/>
        </w:rPr>
      </w:pPr>
      <w:r w:rsidRPr="00FF79D8">
        <w:rPr>
          <w:rFonts w:ascii="Times New Roman" w:hAnsi="Times New Roman" w:cs="Times New Roman"/>
          <w:sz w:val="24"/>
          <w:szCs w:val="24"/>
        </w:rPr>
        <w:t>Wykonawca, który polega na sytuacji finansowej lub</w:t>
      </w:r>
      <w:r w:rsidR="0035376E" w:rsidRPr="00FF79D8">
        <w:rPr>
          <w:rFonts w:ascii="Times New Roman" w:hAnsi="Times New Roman" w:cs="Times New Roman"/>
          <w:sz w:val="24"/>
          <w:szCs w:val="24"/>
        </w:rPr>
        <w:t xml:space="preserve"> ekonomicznej innych podmiotów, </w:t>
      </w:r>
      <w:r w:rsidRPr="00FF79D8">
        <w:rPr>
          <w:rFonts w:ascii="Times New Roman" w:hAnsi="Times New Roman" w:cs="Times New Roman"/>
          <w:sz w:val="24"/>
          <w:szCs w:val="24"/>
        </w:rPr>
        <w:t xml:space="preserve">odpowiada solidarnie z podmiotem, który zobowiązał się do udostępnienia zasobów, za szkodę poniesioną przez zamawiającego powstałą wskutek nieudostępnienia tych zasobów, chyba że za nieudostępnienie zasobów nie ponosi winy. </w:t>
      </w:r>
    </w:p>
    <w:p w:rsidR="00FF79D8" w:rsidRPr="00FF79D8" w:rsidRDefault="00FF79D8" w:rsidP="00FF79D8">
      <w:pPr>
        <w:rPr>
          <w:rFonts w:ascii="Times New Roman" w:hAnsi="Times New Roman" w:cs="Times New Roman"/>
          <w:sz w:val="24"/>
          <w:szCs w:val="24"/>
        </w:rPr>
      </w:pPr>
    </w:p>
    <w:p w:rsidR="00DF1A30" w:rsidRPr="00DD723C" w:rsidRDefault="00B54AC5">
      <w:pPr>
        <w:pStyle w:val="Nagwek1"/>
        <w:ind w:left="-5"/>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6.</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Przesłanki wykluczenia wykonawcy </w:t>
      </w:r>
    </w:p>
    <w:p w:rsidR="00DF1A30" w:rsidRPr="00DD723C" w:rsidRDefault="00B54AC5">
      <w:pPr>
        <w:spacing w:after="398" w:line="269" w:lineRule="auto"/>
        <w:ind w:left="777" w:hanging="792"/>
        <w:rPr>
          <w:rFonts w:ascii="Times New Roman" w:hAnsi="Times New Roman" w:cs="Times New Roman"/>
          <w:sz w:val="24"/>
          <w:szCs w:val="24"/>
        </w:rPr>
      </w:pPr>
      <w:r w:rsidRPr="00DD723C">
        <w:rPr>
          <w:rFonts w:ascii="Times New Roman" w:hAnsi="Times New Roman" w:cs="Times New Roman"/>
          <w:b/>
          <w:sz w:val="24"/>
          <w:szCs w:val="24"/>
        </w:rPr>
        <w:t>6.1.</w:t>
      </w:r>
      <w:r w:rsidRPr="00DD723C">
        <w:rPr>
          <w:rFonts w:ascii="Times New Roman" w:eastAsia="Arial" w:hAnsi="Times New Roman" w:cs="Times New Roman"/>
          <w:b/>
          <w:sz w:val="24"/>
          <w:szCs w:val="24"/>
        </w:rPr>
        <w:t xml:space="preserve"> </w:t>
      </w:r>
      <w:r w:rsidR="004A4B9D"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Z postępowania wyklucza się Wykonawców, w stosunku do których zachodzą przesłanki opisane w art. 24 ust. 1 pkt 12-23 ustawy. </w:t>
      </w:r>
    </w:p>
    <w:p w:rsidR="00DF1A30" w:rsidRPr="00DD723C" w:rsidRDefault="00B54AC5">
      <w:pPr>
        <w:spacing w:after="41" w:line="269" w:lineRule="auto"/>
        <w:ind w:left="777" w:hanging="792"/>
        <w:rPr>
          <w:rFonts w:ascii="Times New Roman" w:hAnsi="Times New Roman" w:cs="Times New Roman"/>
          <w:sz w:val="24"/>
          <w:szCs w:val="24"/>
        </w:rPr>
      </w:pPr>
      <w:r w:rsidRPr="00DD723C">
        <w:rPr>
          <w:rFonts w:ascii="Times New Roman" w:hAnsi="Times New Roman" w:cs="Times New Roman"/>
          <w:b/>
          <w:sz w:val="24"/>
          <w:szCs w:val="24"/>
        </w:rPr>
        <w:lastRenderedPageBreak/>
        <w:t>6.2.</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Ponadto, stosownie do treści art. 24 ust. 5 ustawy, Zamawiający wykluczy z postępowania Wykonawcę: </w:t>
      </w:r>
    </w:p>
    <w:p w:rsidR="000E6B75" w:rsidRPr="00DD723C" w:rsidRDefault="000E6B75" w:rsidP="00FF79D8">
      <w:pPr>
        <w:overflowPunct w:val="0"/>
        <w:autoSpaceDE w:val="0"/>
        <w:autoSpaceDN w:val="0"/>
        <w:adjustRightInd w:val="0"/>
        <w:spacing w:after="0" w:line="240" w:lineRule="auto"/>
        <w:ind w:left="425" w:firstLine="283"/>
        <w:textAlignment w:val="baseline"/>
        <w:rPr>
          <w:rFonts w:ascii="Times New Roman" w:eastAsia="Times New Roman" w:hAnsi="Times New Roman" w:cs="Times New Roman"/>
          <w:b/>
          <w:i/>
          <w:color w:val="auto"/>
          <w:sz w:val="24"/>
          <w:szCs w:val="24"/>
        </w:rPr>
      </w:pPr>
      <w:r w:rsidRPr="00DD723C">
        <w:rPr>
          <w:rFonts w:ascii="Times New Roman" w:eastAsia="Times New Roman" w:hAnsi="Times New Roman" w:cs="Times New Roman"/>
          <w:color w:val="auto"/>
          <w:sz w:val="24"/>
          <w:szCs w:val="24"/>
        </w:rPr>
        <w:t>1)</w:t>
      </w:r>
      <w:r w:rsidRPr="00DD723C">
        <w:rPr>
          <w:rFonts w:ascii="Times New Roman" w:eastAsia="Times New Roman" w:hAnsi="Times New Roman" w:cs="Times New Roman"/>
          <w:color w:val="auto"/>
          <w:sz w:val="24"/>
          <w:szCs w:val="24"/>
        </w:rPr>
        <w:tab/>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w:t>
      </w:r>
    </w:p>
    <w:p w:rsidR="000E6B75" w:rsidRPr="00DD723C" w:rsidRDefault="000E6B75" w:rsidP="00FF79D8">
      <w:pPr>
        <w:overflowPunct w:val="0"/>
        <w:autoSpaceDE w:val="0"/>
        <w:autoSpaceDN w:val="0"/>
        <w:adjustRightInd w:val="0"/>
        <w:spacing w:after="0" w:line="240" w:lineRule="auto"/>
        <w:ind w:left="426" w:firstLine="282"/>
        <w:textAlignment w:val="baseline"/>
        <w:rPr>
          <w:rFonts w:ascii="Times New Roman" w:eastAsia="Times New Roman" w:hAnsi="Times New Roman" w:cs="Times New Roman"/>
          <w:b/>
          <w:i/>
          <w:color w:val="auto"/>
          <w:sz w:val="24"/>
          <w:szCs w:val="24"/>
        </w:rPr>
      </w:pPr>
      <w:r w:rsidRPr="00DD723C">
        <w:rPr>
          <w:rFonts w:ascii="Times New Roman" w:eastAsia="Times New Roman" w:hAnsi="Times New Roman" w:cs="Times New Roman"/>
          <w:color w:val="auto"/>
          <w:sz w:val="24"/>
          <w:szCs w:val="24"/>
        </w:rPr>
        <w:t>2)</w:t>
      </w:r>
      <w:r w:rsidRPr="00DD723C">
        <w:rPr>
          <w:rFonts w:ascii="Times New Roman" w:eastAsia="Times New Roman" w:hAnsi="Times New Roman" w:cs="Times New Roman"/>
          <w:color w:val="auto"/>
          <w:sz w:val="24"/>
          <w:szCs w:val="24"/>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0E6B75" w:rsidRPr="00DD723C" w:rsidRDefault="000E6B75" w:rsidP="00FF79D8">
      <w:pPr>
        <w:overflowPunct w:val="0"/>
        <w:autoSpaceDE w:val="0"/>
        <w:autoSpaceDN w:val="0"/>
        <w:adjustRightInd w:val="0"/>
        <w:spacing w:after="0" w:line="240" w:lineRule="auto"/>
        <w:ind w:left="426" w:firstLine="282"/>
        <w:textAlignment w:val="baseline"/>
        <w:rPr>
          <w:rFonts w:ascii="Times New Roman" w:eastAsia="Times New Roman" w:hAnsi="Times New Roman" w:cs="Times New Roman"/>
          <w:b/>
          <w:i/>
          <w:color w:val="auto"/>
          <w:sz w:val="24"/>
          <w:szCs w:val="24"/>
        </w:rPr>
      </w:pPr>
      <w:r w:rsidRPr="00DD723C">
        <w:rPr>
          <w:rFonts w:ascii="Times New Roman" w:eastAsia="Times New Roman" w:hAnsi="Times New Roman" w:cs="Times New Roman"/>
          <w:color w:val="auto"/>
          <w:sz w:val="24"/>
          <w:szCs w:val="24"/>
        </w:rPr>
        <w:t>3)</w:t>
      </w:r>
      <w:r w:rsidRPr="00DD723C">
        <w:rPr>
          <w:rFonts w:ascii="Times New Roman" w:eastAsia="Times New Roman" w:hAnsi="Times New Roman" w:cs="Times New Roman"/>
          <w:color w:val="C00000"/>
          <w:sz w:val="24"/>
          <w:szCs w:val="24"/>
        </w:rPr>
        <w:tab/>
      </w:r>
      <w:r w:rsidRPr="00DD723C">
        <w:rPr>
          <w:rFonts w:ascii="Times New Roman" w:eastAsia="Times New Roman" w:hAnsi="Times New Roman" w:cs="Times New Roman"/>
          <w:color w:val="auto"/>
          <w:sz w:val="24"/>
          <w:szCs w:val="24"/>
        </w:rPr>
        <w:t>jeżeli wykonawca lub osoby, o których mowa w art. 24 ust. 1 pkt 14 ustawy Pzp, uprawnione do reprezentowania wykonawcy pozostają w relacjach określonych w art. 17 ust. 1 pkt 2–4 ustawy Pzp z:</w:t>
      </w:r>
    </w:p>
    <w:p w:rsidR="004A4B9D" w:rsidRPr="00DD723C" w:rsidRDefault="000E6B75" w:rsidP="004A4B9D">
      <w:pPr>
        <w:widowControl w:val="0"/>
        <w:numPr>
          <w:ilvl w:val="0"/>
          <w:numId w:val="20"/>
        </w:numPr>
        <w:tabs>
          <w:tab w:val="left" w:pos="1134"/>
        </w:tabs>
        <w:kinsoku w:val="0"/>
        <w:autoSpaceDE w:val="0"/>
        <w:autoSpaceDN w:val="0"/>
        <w:adjustRightInd w:val="0"/>
        <w:spacing w:before="120" w:after="0" w:line="240" w:lineRule="auto"/>
        <w:ind w:left="709"/>
        <w:jc w:val="left"/>
        <w:rPr>
          <w:rFonts w:ascii="Times New Roman" w:eastAsia="Times New Roman" w:hAnsi="Times New Roman" w:cs="Times New Roman"/>
          <w:b/>
          <w:color w:val="auto"/>
          <w:sz w:val="24"/>
          <w:szCs w:val="24"/>
        </w:rPr>
      </w:pPr>
      <w:r w:rsidRPr="00DD723C">
        <w:rPr>
          <w:rFonts w:ascii="Times New Roman" w:eastAsia="Times New Roman" w:hAnsi="Times New Roman" w:cs="Times New Roman"/>
          <w:color w:val="auto"/>
          <w:sz w:val="24"/>
          <w:szCs w:val="24"/>
        </w:rPr>
        <w:t>zamawiającym,</w:t>
      </w:r>
    </w:p>
    <w:p w:rsidR="004A4B9D" w:rsidRPr="00DD723C" w:rsidRDefault="000E6B75" w:rsidP="004A4B9D">
      <w:pPr>
        <w:widowControl w:val="0"/>
        <w:numPr>
          <w:ilvl w:val="0"/>
          <w:numId w:val="20"/>
        </w:numPr>
        <w:tabs>
          <w:tab w:val="left" w:pos="1134"/>
        </w:tabs>
        <w:kinsoku w:val="0"/>
        <w:autoSpaceDE w:val="0"/>
        <w:autoSpaceDN w:val="0"/>
        <w:adjustRightInd w:val="0"/>
        <w:spacing w:before="120" w:after="0" w:line="240" w:lineRule="auto"/>
        <w:ind w:left="709"/>
        <w:jc w:val="left"/>
        <w:rPr>
          <w:rFonts w:ascii="Times New Roman" w:eastAsia="Times New Roman" w:hAnsi="Times New Roman" w:cs="Times New Roman"/>
          <w:b/>
          <w:color w:val="auto"/>
          <w:sz w:val="24"/>
          <w:szCs w:val="24"/>
        </w:rPr>
      </w:pPr>
      <w:r w:rsidRPr="00DD723C">
        <w:rPr>
          <w:rFonts w:ascii="Times New Roman" w:eastAsia="Times New Roman" w:hAnsi="Times New Roman" w:cs="Times New Roman"/>
          <w:color w:val="auto"/>
          <w:sz w:val="24"/>
          <w:szCs w:val="24"/>
        </w:rPr>
        <w:t xml:space="preserve">osobami uprawnionymi do reprezentowania </w:t>
      </w:r>
      <w:r w:rsidR="004A4B9D" w:rsidRPr="00DD723C">
        <w:rPr>
          <w:rFonts w:ascii="Times New Roman" w:eastAsia="Times New Roman" w:hAnsi="Times New Roman" w:cs="Times New Roman"/>
          <w:color w:val="auto"/>
          <w:sz w:val="24"/>
          <w:szCs w:val="24"/>
        </w:rPr>
        <w:t>zamawiającego, tj. Tadeusz Piekarski</w:t>
      </w:r>
      <w:r w:rsidRPr="00DD723C">
        <w:rPr>
          <w:rFonts w:ascii="Times New Roman" w:eastAsia="Times New Roman" w:hAnsi="Times New Roman" w:cs="Times New Roman"/>
          <w:color w:val="auto"/>
          <w:sz w:val="24"/>
          <w:szCs w:val="24"/>
        </w:rPr>
        <w:t xml:space="preserve"> – Wójt </w:t>
      </w:r>
      <w:r w:rsidR="004A4B9D" w:rsidRPr="00DD723C">
        <w:rPr>
          <w:rFonts w:ascii="Times New Roman" w:eastAsia="Times New Roman" w:hAnsi="Times New Roman" w:cs="Times New Roman"/>
          <w:color w:val="auto"/>
          <w:sz w:val="24"/>
          <w:szCs w:val="24"/>
        </w:rPr>
        <w:t>Gminy Secemin</w:t>
      </w:r>
    </w:p>
    <w:p w:rsidR="000E6B75" w:rsidRPr="00DD723C" w:rsidRDefault="000E6B75" w:rsidP="004A4B9D">
      <w:pPr>
        <w:widowControl w:val="0"/>
        <w:numPr>
          <w:ilvl w:val="0"/>
          <w:numId w:val="20"/>
        </w:numPr>
        <w:tabs>
          <w:tab w:val="left" w:pos="1134"/>
        </w:tabs>
        <w:kinsoku w:val="0"/>
        <w:autoSpaceDE w:val="0"/>
        <w:autoSpaceDN w:val="0"/>
        <w:adjustRightInd w:val="0"/>
        <w:spacing w:before="120" w:after="0" w:line="240" w:lineRule="auto"/>
        <w:ind w:left="709"/>
        <w:jc w:val="left"/>
        <w:rPr>
          <w:rFonts w:ascii="Times New Roman" w:eastAsia="Times New Roman" w:hAnsi="Times New Roman" w:cs="Times New Roman"/>
          <w:b/>
          <w:color w:val="auto"/>
          <w:sz w:val="24"/>
          <w:szCs w:val="24"/>
        </w:rPr>
      </w:pPr>
      <w:r w:rsidRPr="00DD723C">
        <w:rPr>
          <w:rFonts w:ascii="Times New Roman" w:eastAsia="Times New Roman" w:hAnsi="Times New Roman" w:cs="Times New Roman"/>
          <w:color w:val="auto"/>
          <w:sz w:val="24"/>
          <w:szCs w:val="24"/>
        </w:rPr>
        <w:t>osobami, które złożyły oświadczenie, o którym mowa w art. 17 ust. 2a</w:t>
      </w:r>
    </w:p>
    <w:p w:rsidR="000E6B75" w:rsidRPr="00DD723C" w:rsidRDefault="000E6B75" w:rsidP="004A4B9D">
      <w:pPr>
        <w:widowControl w:val="0"/>
        <w:numPr>
          <w:ilvl w:val="0"/>
          <w:numId w:val="21"/>
        </w:numPr>
        <w:tabs>
          <w:tab w:val="left" w:pos="1277"/>
        </w:tabs>
        <w:kinsoku w:val="0"/>
        <w:autoSpaceDE w:val="0"/>
        <w:autoSpaceDN w:val="0"/>
        <w:adjustRightInd w:val="0"/>
        <w:spacing w:before="120" w:after="0" w:line="240" w:lineRule="auto"/>
        <w:ind w:left="1276" w:hanging="993"/>
        <w:jc w:val="left"/>
        <w:rPr>
          <w:rFonts w:ascii="Times New Roman" w:eastAsia="Times New Roman" w:hAnsi="Times New Roman" w:cs="Times New Roman"/>
          <w:b/>
          <w:i/>
          <w:color w:val="auto"/>
          <w:sz w:val="24"/>
          <w:szCs w:val="24"/>
        </w:rPr>
      </w:pPr>
      <w:r w:rsidRPr="00DD723C">
        <w:rPr>
          <w:rFonts w:ascii="Times New Roman" w:eastAsia="Times New Roman" w:hAnsi="Times New Roman" w:cs="Times New Roman"/>
          <w:color w:val="auto"/>
          <w:sz w:val="24"/>
          <w:szCs w:val="24"/>
        </w:rPr>
        <w:t>chyba że jest możliwe zapewnienie bezstronn</w:t>
      </w:r>
      <w:r w:rsidR="004A4B9D" w:rsidRPr="00DD723C">
        <w:rPr>
          <w:rFonts w:ascii="Times New Roman" w:eastAsia="Times New Roman" w:hAnsi="Times New Roman" w:cs="Times New Roman"/>
          <w:color w:val="auto"/>
          <w:sz w:val="24"/>
          <w:szCs w:val="24"/>
        </w:rPr>
        <w:t xml:space="preserve">ości po stronie zamawiającego w </w:t>
      </w:r>
      <w:r w:rsidRPr="00DD723C">
        <w:rPr>
          <w:rFonts w:ascii="Times New Roman" w:eastAsia="Times New Roman" w:hAnsi="Times New Roman" w:cs="Times New Roman"/>
          <w:color w:val="auto"/>
          <w:sz w:val="24"/>
          <w:szCs w:val="24"/>
        </w:rPr>
        <w:t>inny sposób niż przez wykluczenie wykonawcy z udziału w postępowaniu;</w:t>
      </w:r>
    </w:p>
    <w:p w:rsidR="004A4B9D" w:rsidRPr="00DD723C" w:rsidRDefault="004A4B9D" w:rsidP="004A4B9D">
      <w:pPr>
        <w:widowControl w:val="0"/>
        <w:tabs>
          <w:tab w:val="left" w:pos="1277"/>
        </w:tabs>
        <w:kinsoku w:val="0"/>
        <w:autoSpaceDE w:val="0"/>
        <w:autoSpaceDN w:val="0"/>
        <w:adjustRightInd w:val="0"/>
        <w:spacing w:before="120" w:after="0" w:line="240" w:lineRule="auto"/>
        <w:ind w:left="283" w:firstLine="0"/>
        <w:jc w:val="left"/>
        <w:rPr>
          <w:rFonts w:ascii="Times New Roman" w:eastAsia="Times New Roman" w:hAnsi="Times New Roman" w:cs="Times New Roman"/>
          <w:b/>
          <w:i/>
          <w:color w:val="auto"/>
          <w:sz w:val="24"/>
          <w:szCs w:val="24"/>
        </w:rPr>
      </w:pPr>
    </w:p>
    <w:p w:rsidR="000E6B75" w:rsidRPr="00DD723C" w:rsidRDefault="000E6B75" w:rsidP="00FF79D8">
      <w:pPr>
        <w:overflowPunct w:val="0"/>
        <w:autoSpaceDE w:val="0"/>
        <w:autoSpaceDN w:val="0"/>
        <w:adjustRightInd w:val="0"/>
        <w:spacing w:after="0" w:line="240" w:lineRule="auto"/>
        <w:ind w:left="567" w:firstLine="141"/>
        <w:textAlignment w:val="baseline"/>
        <w:rPr>
          <w:rFonts w:ascii="Times New Roman" w:eastAsia="Times New Roman" w:hAnsi="Times New Roman" w:cs="Times New Roman"/>
          <w:color w:val="auto"/>
          <w:sz w:val="24"/>
          <w:szCs w:val="24"/>
        </w:rPr>
      </w:pPr>
      <w:r w:rsidRPr="00DD723C">
        <w:rPr>
          <w:rFonts w:ascii="Times New Roman" w:eastAsia="Times New Roman" w:hAnsi="Times New Roman" w:cs="Times New Roman"/>
          <w:color w:val="auto"/>
          <w:sz w:val="24"/>
          <w:szCs w:val="24"/>
        </w:rPr>
        <w:t>4)</w:t>
      </w:r>
      <w:r w:rsidRPr="00DD723C">
        <w:rPr>
          <w:rFonts w:ascii="Times New Roman" w:eastAsia="Times New Roman" w:hAnsi="Times New Roman" w:cs="Times New Roman"/>
          <w:color w:val="auto"/>
          <w:sz w:val="24"/>
          <w:szCs w:val="24"/>
        </w:rPr>
        <w:tab/>
        <w:t xml:space="preserve">który, z przyczyn leżących po jego stronie, nie wykonał albo nienależycie wykonał </w:t>
      </w:r>
      <w:r w:rsidR="004A4B9D" w:rsidRPr="00DD723C">
        <w:rPr>
          <w:rFonts w:ascii="Times New Roman" w:eastAsia="Times New Roman" w:hAnsi="Times New Roman" w:cs="Times New Roman"/>
          <w:color w:val="auto"/>
          <w:sz w:val="24"/>
          <w:szCs w:val="24"/>
        </w:rPr>
        <w:br/>
      </w:r>
      <w:r w:rsidRPr="00DD723C">
        <w:rPr>
          <w:rFonts w:ascii="Times New Roman" w:eastAsia="Times New Roman" w:hAnsi="Times New Roman" w:cs="Times New Roman"/>
          <w:color w:val="auto"/>
          <w:sz w:val="24"/>
          <w:szCs w:val="24"/>
        </w:rPr>
        <w:t>w istotnym stopniu wcześniejszą umowę w sprawie zamówienia publicznego lub umowę koncesji, zawartą z zamawiającym, o którym mowa w art. 3 ust. 1 pkt 1–4 ustawy Pzp, co doprowadziło do rozwiązania umowy lub zasądzenia odszkodowania;</w:t>
      </w:r>
    </w:p>
    <w:p w:rsidR="000E6B75" w:rsidRPr="00DD723C" w:rsidRDefault="000E6B75" w:rsidP="00FF79D8">
      <w:pPr>
        <w:overflowPunct w:val="0"/>
        <w:autoSpaceDE w:val="0"/>
        <w:autoSpaceDN w:val="0"/>
        <w:adjustRightInd w:val="0"/>
        <w:spacing w:after="0" w:line="240" w:lineRule="auto"/>
        <w:ind w:left="567" w:firstLine="141"/>
        <w:textAlignment w:val="baseline"/>
        <w:rPr>
          <w:rFonts w:ascii="Times New Roman" w:eastAsia="Times New Roman" w:hAnsi="Times New Roman" w:cs="Times New Roman"/>
          <w:b/>
          <w:i/>
          <w:strike/>
          <w:color w:val="A6A6A6"/>
          <w:sz w:val="24"/>
          <w:szCs w:val="24"/>
        </w:rPr>
      </w:pPr>
      <w:r w:rsidRPr="00DD723C">
        <w:rPr>
          <w:rFonts w:ascii="Times New Roman" w:eastAsia="Times New Roman" w:hAnsi="Times New Roman" w:cs="Times New Roman"/>
          <w:strike/>
          <w:color w:val="A6A6A6"/>
          <w:sz w:val="24"/>
          <w:szCs w:val="24"/>
        </w:rPr>
        <w:t>5)</w:t>
      </w:r>
      <w:r w:rsidRPr="00DD723C">
        <w:rPr>
          <w:rFonts w:ascii="Times New Roman" w:eastAsia="Times New Roman" w:hAnsi="Times New Roman" w:cs="Times New Roman"/>
          <w:strike/>
          <w:color w:val="A6A6A6"/>
          <w:sz w:val="24"/>
          <w:szCs w:val="24"/>
        </w:rPr>
        <w:tab/>
        <w:t>będącego osobą fizyczną, którego prawomocnie skazano za wykroczenie przeciwko prawom pracownika lub wykroczenie przeciwko środowisku, jeżeli za jego popełnienie wymierzono karę aresztu, ograniczenia wolności lub karę grzywny nie niższą niż 3000 złotych;</w:t>
      </w:r>
    </w:p>
    <w:p w:rsidR="000E6B75" w:rsidRPr="00DD723C" w:rsidRDefault="000E6B75" w:rsidP="00FF79D8">
      <w:pPr>
        <w:overflowPunct w:val="0"/>
        <w:autoSpaceDE w:val="0"/>
        <w:autoSpaceDN w:val="0"/>
        <w:adjustRightInd w:val="0"/>
        <w:spacing w:after="0" w:line="240" w:lineRule="auto"/>
        <w:ind w:left="567" w:firstLine="141"/>
        <w:textAlignment w:val="baseline"/>
        <w:rPr>
          <w:rFonts w:ascii="Times New Roman" w:eastAsia="Times New Roman" w:hAnsi="Times New Roman" w:cs="Times New Roman"/>
          <w:i/>
          <w:strike/>
          <w:color w:val="A6A6A6"/>
          <w:sz w:val="24"/>
          <w:szCs w:val="24"/>
        </w:rPr>
      </w:pPr>
      <w:r w:rsidRPr="00DD723C">
        <w:rPr>
          <w:rFonts w:ascii="Times New Roman" w:eastAsia="Times New Roman" w:hAnsi="Times New Roman" w:cs="Times New Roman"/>
          <w:strike/>
          <w:color w:val="A6A6A6"/>
          <w:sz w:val="24"/>
          <w:szCs w:val="24"/>
        </w:rPr>
        <w:t>6)</w:t>
      </w:r>
      <w:r w:rsidRPr="00DD723C">
        <w:rPr>
          <w:rFonts w:ascii="Times New Roman" w:eastAsia="Times New Roman" w:hAnsi="Times New Roman" w:cs="Times New Roman"/>
          <w:strike/>
          <w:color w:val="A6A6A6"/>
          <w:sz w:val="24"/>
          <w:szCs w:val="24"/>
        </w:rPr>
        <w:tab/>
        <w:t>jeżeli urzędującego członka jego organu zarządzającego lub nadzorczego, wspólnika spółki w spółce jawnej lub partnerskiej albo komplementariusza w spółce komandytowej lub komandytowo - akcyjnej lub prokurenta prawomocnie skazano za wykroczenie, o którym mowa w pkt 5 powyżej;</w:t>
      </w:r>
    </w:p>
    <w:p w:rsidR="000E6B75" w:rsidRPr="00DD723C" w:rsidRDefault="000E6B75" w:rsidP="00FF79D8">
      <w:pPr>
        <w:overflowPunct w:val="0"/>
        <w:autoSpaceDE w:val="0"/>
        <w:autoSpaceDN w:val="0"/>
        <w:adjustRightInd w:val="0"/>
        <w:spacing w:after="0" w:line="240" w:lineRule="auto"/>
        <w:ind w:left="567" w:firstLine="141"/>
        <w:textAlignment w:val="baseline"/>
        <w:rPr>
          <w:rFonts w:ascii="Times New Roman" w:eastAsia="Times New Roman" w:hAnsi="Times New Roman" w:cs="Times New Roman"/>
          <w:i/>
          <w:strike/>
          <w:color w:val="A6A6A6"/>
          <w:sz w:val="24"/>
          <w:szCs w:val="24"/>
        </w:rPr>
      </w:pPr>
      <w:r w:rsidRPr="00DD723C">
        <w:rPr>
          <w:rFonts w:ascii="Times New Roman" w:eastAsia="Times New Roman" w:hAnsi="Times New Roman" w:cs="Times New Roman"/>
          <w:strike/>
          <w:color w:val="A6A6A6"/>
          <w:sz w:val="24"/>
          <w:szCs w:val="24"/>
        </w:rPr>
        <w:t>7)</w:t>
      </w:r>
      <w:r w:rsidRPr="00DD723C">
        <w:rPr>
          <w:rFonts w:ascii="Times New Roman" w:eastAsia="Times New Roman" w:hAnsi="Times New Roman" w:cs="Times New Roman"/>
          <w:strike/>
          <w:color w:val="A6A6A6"/>
          <w:sz w:val="24"/>
          <w:szCs w:val="24"/>
        </w:rPr>
        <w:tab/>
        <w:t>wobec którego wydano ostateczną decyzję administracyjną o naruszeniu obowiązków wynikających z przepisów prawa pracy, prawa ochrony środowiska lub przepisów o zabezpieczeniu społecznym, jeżeli wymierzono tą decyzją karę pieniężną nie niższą niż 3000 złotych;</w:t>
      </w:r>
    </w:p>
    <w:p w:rsidR="000E6B75" w:rsidRPr="00DD723C" w:rsidRDefault="000E6B75" w:rsidP="00FF79D8">
      <w:pPr>
        <w:overflowPunct w:val="0"/>
        <w:autoSpaceDE w:val="0"/>
        <w:autoSpaceDN w:val="0"/>
        <w:adjustRightInd w:val="0"/>
        <w:spacing w:after="0" w:line="240" w:lineRule="auto"/>
        <w:ind w:left="567" w:firstLine="141"/>
        <w:textAlignment w:val="baseline"/>
        <w:rPr>
          <w:rFonts w:ascii="Times New Roman" w:eastAsia="Times New Roman" w:hAnsi="Times New Roman" w:cs="Times New Roman"/>
          <w:color w:val="auto"/>
          <w:sz w:val="24"/>
          <w:szCs w:val="24"/>
        </w:rPr>
      </w:pPr>
      <w:r w:rsidRPr="00DD723C">
        <w:rPr>
          <w:rFonts w:ascii="Times New Roman" w:eastAsia="Times New Roman" w:hAnsi="Times New Roman" w:cs="Times New Roman"/>
          <w:color w:val="auto"/>
          <w:sz w:val="24"/>
          <w:szCs w:val="24"/>
        </w:rPr>
        <w:t>8)</w:t>
      </w:r>
      <w:r w:rsidRPr="00DD723C">
        <w:rPr>
          <w:rFonts w:ascii="Times New Roman" w:eastAsia="Times New Roman" w:hAnsi="Times New Roman" w:cs="Times New Roman"/>
          <w:color w:val="auto"/>
          <w:sz w:val="24"/>
          <w:szCs w:val="24"/>
        </w:rPr>
        <w:tab/>
        <w:t>który naruszył obowiązki dotyczące płatności podatków, opłat lub składek na ubezpieczenia społeczne lub zdrowotne, co zamawiający jest w stanie wykazać za pomocą 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rsidR="004A4B9D" w:rsidRPr="00DD723C" w:rsidRDefault="004A4B9D" w:rsidP="004A4B9D">
      <w:pPr>
        <w:overflowPunct w:val="0"/>
        <w:autoSpaceDE w:val="0"/>
        <w:autoSpaceDN w:val="0"/>
        <w:adjustRightInd w:val="0"/>
        <w:spacing w:after="0" w:line="240" w:lineRule="auto"/>
        <w:ind w:left="567" w:hanging="567"/>
        <w:textAlignment w:val="baseline"/>
        <w:rPr>
          <w:rFonts w:ascii="Times New Roman" w:eastAsia="Times New Roman" w:hAnsi="Times New Roman" w:cs="Times New Roman"/>
          <w:i/>
          <w:color w:val="auto"/>
          <w:sz w:val="24"/>
          <w:szCs w:val="24"/>
        </w:rPr>
      </w:pPr>
    </w:p>
    <w:p w:rsidR="000E6B75" w:rsidRPr="00DD723C" w:rsidRDefault="000E6B75" w:rsidP="00FF79D8">
      <w:pPr>
        <w:overflowPunct w:val="0"/>
        <w:autoSpaceDE w:val="0"/>
        <w:autoSpaceDN w:val="0"/>
        <w:adjustRightInd w:val="0"/>
        <w:spacing w:after="0" w:line="240" w:lineRule="auto"/>
        <w:ind w:firstLine="416"/>
        <w:textAlignment w:val="baseline"/>
        <w:rPr>
          <w:rFonts w:ascii="Times New Roman" w:eastAsia="Times New Roman" w:hAnsi="Times New Roman" w:cs="Times New Roman"/>
          <w:b/>
          <w:color w:val="auto"/>
          <w:sz w:val="24"/>
          <w:szCs w:val="24"/>
        </w:rPr>
      </w:pPr>
      <w:r w:rsidRPr="00DD723C">
        <w:rPr>
          <w:rFonts w:ascii="Times New Roman" w:eastAsia="Times New Roman" w:hAnsi="Times New Roman" w:cs="Times New Roman"/>
          <w:b/>
          <w:color w:val="auto"/>
          <w:sz w:val="24"/>
          <w:szCs w:val="24"/>
        </w:rPr>
        <w:t>6.3.  Wykluczenie wykonawcy następuje zgodnie z art. 24 ust. 7 ustawy Pzp.</w:t>
      </w:r>
    </w:p>
    <w:p w:rsidR="004A4B9D" w:rsidRPr="00DD723C" w:rsidRDefault="004A4B9D" w:rsidP="004A4B9D">
      <w:pPr>
        <w:overflowPunct w:val="0"/>
        <w:autoSpaceDE w:val="0"/>
        <w:autoSpaceDN w:val="0"/>
        <w:adjustRightInd w:val="0"/>
        <w:spacing w:after="0" w:line="240" w:lineRule="auto"/>
        <w:textAlignment w:val="baseline"/>
        <w:rPr>
          <w:rFonts w:ascii="Times New Roman" w:eastAsia="Times New Roman" w:hAnsi="Times New Roman" w:cs="Times New Roman"/>
          <w:b/>
          <w:i/>
          <w:color w:val="auto"/>
          <w:sz w:val="24"/>
          <w:szCs w:val="24"/>
        </w:rPr>
      </w:pPr>
    </w:p>
    <w:p w:rsidR="004A4B9D" w:rsidRPr="00DD723C" w:rsidRDefault="00FF79D8" w:rsidP="00FF79D8">
      <w:pPr>
        <w:tabs>
          <w:tab w:val="left" w:pos="426"/>
        </w:tabs>
        <w:overflowPunct w:val="0"/>
        <w:autoSpaceDE w:val="0"/>
        <w:autoSpaceDN w:val="0"/>
        <w:adjustRightInd w:val="0"/>
        <w:spacing w:after="0" w:line="240" w:lineRule="auto"/>
        <w:ind w:left="426" w:hanging="426"/>
        <w:textAlignment w:val="baseline"/>
        <w:rPr>
          <w:rFonts w:ascii="Times New Roman" w:eastAsia="Times New Roman" w:hAnsi="Times New Roman" w:cs="Times New Roman"/>
          <w:color w:val="auto"/>
          <w:sz w:val="24"/>
          <w:szCs w:val="24"/>
        </w:rPr>
      </w:pPr>
      <w:r>
        <w:rPr>
          <w:rFonts w:ascii="Times New Roman" w:eastAsia="Times New Roman" w:hAnsi="Times New Roman" w:cs="Times New Roman"/>
          <w:b/>
          <w:color w:val="auto"/>
          <w:sz w:val="24"/>
          <w:szCs w:val="24"/>
        </w:rPr>
        <w:lastRenderedPageBreak/>
        <w:tab/>
      </w:r>
      <w:r w:rsidR="000E6B75" w:rsidRPr="00DD723C">
        <w:rPr>
          <w:rFonts w:ascii="Times New Roman" w:eastAsia="Times New Roman" w:hAnsi="Times New Roman" w:cs="Times New Roman"/>
          <w:b/>
          <w:color w:val="auto"/>
          <w:sz w:val="24"/>
          <w:szCs w:val="24"/>
        </w:rPr>
        <w:t>6.4</w:t>
      </w:r>
      <w:r w:rsidR="000E6B75" w:rsidRPr="00DD723C">
        <w:rPr>
          <w:rFonts w:ascii="Times New Roman" w:eastAsia="Times New Roman" w:hAnsi="Times New Roman" w:cs="Times New Roman"/>
          <w:color w:val="auto"/>
          <w:sz w:val="24"/>
          <w:szCs w:val="24"/>
        </w:rPr>
        <w:t xml:space="preserve">. Wykonawca, który podlega wykluczeniu na podstawie art. 24 ust. 1 pkt 13 i 14 oraz </w:t>
      </w:r>
      <w:r w:rsidR="004A4B9D" w:rsidRPr="00DD723C">
        <w:rPr>
          <w:rFonts w:ascii="Times New Roman" w:eastAsia="Times New Roman" w:hAnsi="Times New Roman" w:cs="Times New Roman"/>
          <w:color w:val="auto"/>
          <w:sz w:val="24"/>
          <w:szCs w:val="24"/>
        </w:rPr>
        <w:t xml:space="preserve">16–20 </w:t>
      </w:r>
      <w:r w:rsidR="000E6B75" w:rsidRPr="00DD723C">
        <w:rPr>
          <w:rFonts w:ascii="Times New Roman" w:eastAsia="Times New Roman" w:hAnsi="Times New Roman" w:cs="Times New Roman"/>
          <w:color w:val="auto"/>
          <w:sz w:val="24"/>
          <w:szCs w:val="24"/>
        </w:rPr>
        <w:t>lub art. 24 ust. 5 ustawy Pzp , może przedstawić dowody na to, że podjęte przez niego środki są wystarczające do wykazania jego rzetelności, w szczególności udowodnić naprawienie szkody wyrządzonej przestępstwem lub przestępstwem skarbowym, zadośćuczynienie pieniężne za doznaną krzywdę lub n</w:t>
      </w:r>
      <w:r w:rsidR="004A4B9D" w:rsidRPr="00DD723C">
        <w:rPr>
          <w:rFonts w:ascii="Times New Roman" w:eastAsia="Times New Roman" w:hAnsi="Times New Roman" w:cs="Times New Roman"/>
          <w:color w:val="auto"/>
          <w:sz w:val="24"/>
          <w:szCs w:val="24"/>
        </w:rPr>
        <w:t xml:space="preserve">aprawienie szkody, wyczerpujące </w:t>
      </w:r>
      <w:r w:rsidR="000E6B75" w:rsidRPr="00DD723C">
        <w:rPr>
          <w:rFonts w:ascii="Times New Roman" w:eastAsia="Times New Roman" w:hAnsi="Times New Roman" w:cs="Times New Roman"/>
          <w:color w:val="auto"/>
          <w:sz w:val="24"/>
          <w:szCs w:val="24"/>
        </w:rPr>
        <w:t xml:space="preserve">wyjaśnienie stanu faktycznego oraz współpracę z </w:t>
      </w:r>
      <w:r w:rsidR="004A4B9D" w:rsidRPr="00DD723C">
        <w:rPr>
          <w:rFonts w:ascii="Times New Roman" w:eastAsia="Times New Roman" w:hAnsi="Times New Roman" w:cs="Times New Roman"/>
          <w:color w:val="auto"/>
          <w:sz w:val="24"/>
          <w:szCs w:val="24"/>
        </w:rPr>
        <w:t>organami ścigania oraz podjęcie</w:t>
      </w:r>
      <w:r w:rsidR="000E6B75" w:rsidRPr="00DD723C">
        <w:rPr>
          <w:rFonts w:ascii="Times New Roman" w:eastAsia="Times New Roman" w:hAnsi="Times New Roman" w:cs="Times New Roman"/>
          <w:color w:val="auto"/>
          <w:sz w:val="24"/>
          <w:szCs w:val="24"/>
        </w:rPr>
        <w:t xml:space="preserv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0E6B75" w:rsidRPr="00FF79D8" w:rsidRDefault="000E6B75" w:rsidP="00FF79D8">
      <w:pPr>
        <w:overflowPunct w:val="0"/>
        <w:autoSpaceDE w:val="0"/>
        <w:autoSpaceDN w:val="0"/>
        <w:adjustRightInd w:val="0"/>
        <w:spacing w:after="0" w:line="240" w:lineRule="auto"/>
        <w:ind w:left="426" w:firstLine="0"/>
        <w:textAlignment w:val="baseline"/>
        <w:rPr>
          <w:rFonts w:ascii="Times New Roman" w:eastAsia="Times New Roman" w:hAnsi="Times New Roman" w:cs="Times New Roman"/>
          <w:color w:val="auto"/>
          <w:sz w:val="24"/>
          <w:szCs w:val="24"/>
        </w:rPr>
      </w:pPr>
      <w:r w:rsidRPr="00DD723C">
        <w:rPr>
          <w:rFonts w:ascii="Times New Roman" w:eastAsia="Times New Roman" w:hAnsi="Times New Roman" w:cs="Times New Roman"/>
          <w:b/>
          <w:color w:val="auto"/>
          <w:sz w:val="24"/>
          <w:szCs w:val="24"/>
        </w:rPr>
        <w:t>6.5</w:t>
      </w:r>
      <w:r w:rsidRPr="00DD723C">
        <w:rPr>
          <w:rFonts w:ascii="Times New Roman" w:eastAsia="Times New Roman" w:hAnsi="Times New Roman" w:cs="Times New Roman"/>
          <w:color w:val="auto"/>
          <w:sz w:val="24"/>
          <w:szCs w:val="24"/>
        </w:rPr>
        <w:t xml:space="preserve">. Wykonawca nie podlega wykluczeniu, jeżeli zamawiający, </w:t>
      </w:r>
      <w:r w:rsidR="00FF79D8">
        <w:rPr>
          <w:rFonts w:ascii="Times New Roman" w:eastAsia="Times New Roman" w:hAnsi="Times New Roman" w:cs="Times New Roman"/>
          <w:color w:val="auto"/>
          <w:sz w:val="24"/>
          <w:szCs w:val="24"/>
        </w:rPr>
        <w:t xml:space="preserve">uwzględniając wagę i szczególne </w:t>
      </w:r>
      <w:r w:rsidRPr="00DD723C">
        <w:rPr>
          <w:rFonts w:ascii="Times New Roman" w:eastAsia="Times New Roman" w:hAnsi="Times New Roman" w:cs="Times New Roman"/>
          <w:color w:val="auto"/>
          <w:sz w:val="24"/>
          <w:szCs w:val="24"/>
        </w:rPr>
        <w:t>okoliczności czynu wykonawcy, uzna za wystarczające dow</w:t>
      </w:r>
      <w:r w:rsidR="00FF79D8">
        <w:rPr>
          <w:rFonts w:ascii="Times New Roman" w:eastAsia="Times New Roman" w:hAnsi="Times New Roman" w:cs="Times New Roman"/>
          <w:color w:val="auto"/>
          <w:sz w:val="24"/>
          <w:szCs w:val="24"/>
        </w:rPr>
        <w:t xml:space="preserve">ody przedstawione na podstawie </w:t>
      </w:r>
      <w:r w:rsidRPr="00DD723C">
        <w:rPr>
          <w:rFonts w:ascii="Times New Roman" w:eastAsia="Times New Roman" w:hAnsi="Times New Roman" w:cs="Times New Roman"/>
          <w:color w:val="auto"/>
          <w:sz w:val="24"/>
          <w:szCs w:val="24"/>
        </w:rPr>
        <w:t xml:space="preserve">pkt. 8.4 </w:t>
      </w:r>
      <w:proofErr w:type="spellStart"/>
      <w:r w:rsidRPr="00DD723C">
        <w:rPr>
          <w:rFonts w:ascii="Times New Roman" w:eastAsia="Times New Roman" w:hAnsi="Times New Roman" w:cs="Times New Roman"/>
          <w:color w:val="auto"/>
          <w:sz w:val="24"/>
          <w:szCs w:val="24"/>
        </w:rPr>
        <w:t>siwz</w:t>
      </w:r>
      <w:proofErr w:type="spellEnd"/>
      <w:r w:rsidRPr="00DD723C">
        <w:rPr>
          <w:rFonts w:ascii="Times New Roman" w:eastAsia="Times New Roman" w:hAnsi="Times New Roman" w:cs="Times New Roman"/>
          <w:color w:val="auto"/>
          <w:sz w:val="24"/>
          <w:szCs w:val="24"/>
        </w:rPr>
        <w:t>.</w:t>
      </w:r>
    </w:p>
    <w:p w:rsidR="004A4B9D" w:rsidRPr="00DD723C" w:rsidRDefault="00FF79D8" w:rsidP="00FF79D8">
      <w:pPr>
        <w:overflowPunct w:val="0"/>
        <w:autoSpaceDE w:val="0"/>
        <w:autoSpaceDN w:val="0"/>
        <w:adjustRightInd w:val="0"/>
        <w:spacing w:after="0" w:line="240" w:lineRule="auto"/>
        <w:ind w:firstLine="335"/>
        <w:textAlignment w:val="baseline"/>
        <w:rPr>
          <w:rFonts w:ascii="Times New Roman" w:eastAsia="Times New Roman" w:hAnsi="Times New Roman" w:cs="Times New Roman"/>
          <w:color w:val="auto"/>
          <w:sz w:val="24"/>
          <w:szCs w:val="24"/>
        </w:rPr>
      </w:pPr>
      <w:r>
        <w:rPr>
          <w:rFonts w:ascii="Times New Roman" w:eastAsia="Times New Roman" w:hAnsi="Times New Roman" w:cs="Times New Roman"/>
          <w:b/>
          <w:color w:val="auto"/>
          <w:sz w:val="24"/>
          <w:szCs w:val="24"/>
        </w:rPr>
        <w:t xml:space="preserve"> </w:t>
      </w:r>
      <w:r w:rsidR="000E6B75" w:rsidRPr="00DD723C">
        <w:rPr>
          <w:rFonts w:ascii="Times New Roman" w:eastAsia="Times New Roman" w:hAnsi="Times New Roman" w:cs="Times New Roman"/>
          <w:b/>
          <w:color w:val="auto"/>
          <w:sz w:val="24"/>
          <w:szCs w:val="24"/>
        </w:rPr>
        <w:t>6.6.</w:t>
      </w:r>
      <w:r w:rsidR="000E6B75" w:rsidRPr="00DD723C">
        <w:rPr>
          <w:rFonts w:ascii="Times New Roman" w:eastAsia="Times New Roman" w:hAnsi="Times New Roman" w:cs="Times New Roman"/>
          <w:color w:val="auto"/>
          <w:sz w:val="24"/>
          <w:szCs w:val="24"/>
        </w:rPr>
        <w:t xml:space="preserve"> Zamawiający może wykluczyć wykonawcę na każdym etapie postępowania o udzielenie </w:t>
      </w:r>
      <w:r w:rsidR="004A4B9D" w:rsidRPr="00DD723C">
        <w:rPr>
          <w:rFonts w:ascii="Times New Roman" w:eastAsia="Times New Roman" w:hAnsi="Times New Roman" w:cs="Times New Roman"/>
          <w:color w:val="auto"/>
          <w:sz w:val="24"/>
          <w:szCs w:val="24"/>
        </w:rPr>
        <w:t xml:space="preserve">      </w:t>
      </w:r>
    </w:p>
    <w:p w:rsidR="000E6B75" w:rsidRPr="00DD723C" w:rsidRDefault="004A4B9D" w:rsidP="004A4B9D">
      <w:pPr>
        <w:overflowPunct w:val="0"/>
        <w:autoSpaceDE w:val="0"/>
        <w:autoSpaceDN w:val="0"/>
        <w:adjustRightInd w:val="0"/>
        <w:spacing w:after="0" w:line="240" w:lineRule="auto"/>
        <w:ind w:firstLine="335"/>
        <w:textAlignment w:val="baseline"/>
        <w:rPr>
          <w:rFonts w:ascii="Times New Roman" w:eastAsia="Times New Roman" w:hAnsi="Times New Roman" w:cs="Times New Roman"/>
          <w:color w:val="auto"/>
          <w:sz w:val="24"/>
          <w:szCs w:val="24"/>
        </w:rPr>
      </w:pPr>
      <w:r w:rsidRPr="00DD723C">
        <w:rPr>
          <w:rFonts w:ascii="Times New Roman" w:eastAsia="Times New Roman" w:hAnsi="Times New Roman" w:cs="Times New Roman"/>
          <w:color w:val="auto"/>
          <w:sz w:val="24"/>
          <w:szCs w:val="24"/>
        </w:rPr>
        <w:t xml:space="preserve"> </w:t>
      </w:r>
      <w:r w:rsidR="000E6B75" w:rsidRPr="00DD723C">
        <w:rPr>
          <w:rFonts w:ascii="Times New Roman" w:eastAsia="Times New Roman" w:hAnsi="Times New Roman" w:cs="Times New Roman"/>
          <w:color w:val="auto"/>
          <w:sz w:val="24"/>
          <w:szCs w:val="24"/>
        </w:rPr>
        <w:t>zamówienia.</w:t>
      </w:r>
    </w:p>
    <w:p w:rsidR="004A4B9D" w:rsidRPr="00DD723C" w:rsidRDefault="004A4B9D" w:rsidP="004A4B9D">
      <w:pPr>
        <w:overflowPunct w:val="0"/>
        <w:autoSpaceDE w:val="0"/>
        <w:autoSpaceDN w:val="0"/>
        <w:adjustRightInd w:val="0"/>
        <w:spacing w:after="0" w:line="240" w:lineRule="auto"/>
        <w:ind w:left="0" w:firstLine="345"/>
        <w:textAlignment w:val="baseline"/>
        <w:rPr>
          <w:rFonts w:ascii="Times New Roman" w:eastAsia="Times New Roman" w:hAnsi="Times New Roman" w:cs="Times New Roman"/>
          <w:color w:val="auto"/>
          <w:sz w:val="24"/>
          <w:szCs w:val="24"/>
        </w:rPr>
      </w:pPr>
    </w:p>
    <w:p w:rsidR="00DF1A30" w:rsidRPr="00DD723C" w:rsidRDefault="00B54AC5">
      <w:pPr>
        <w:pStyle w:val="Nagwek1"/>
        <w:ind w:left="345" w:hanging="36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7.</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Wykaz oświadczeń lub dokumentów, potwierdzających spełnianie warunków udziału w postępowaniu oraz brak podstaw wykluczenia </w:t>
      </w:r>
    </w:p>
    <w:p w:rsidR="004A4B9D" w:rsidRPr="00DD723C" w:rsidRDefault="00B54AC5">
      <w:pPr>
        <w:spacing w:after="41" w:line="269" w:lineRule="auto"/>
        <w:ind w:left="777" w:hanging="792"/>
        <w:rPr>
          <w:rFonts w:ascii="Times New Roman" w:hAnsi="Times New Roman" w:cs="Times New Roman"/>
          <w:b/>
          <w:sz w:val="24"/>
          <w:szCs w:val="24"/>
        </w:rPr>
      </w:pPr>
      <w:r w:rsidRPr="00DD723C">
        <w:rPr>
          <w:rFonts w:ascii="Times New Roman" w:hAnsi="Times New Roman" w:cs="Times New Roman"/>
          <w:b/>
          <w:sz w:val="24"/>
          <w:szCs w:val="24"/>
        </w:rPr>
        <w:t>7.1.</w:t>
      </w:r>
      <w:r w:rsidRPr="00DD723C">
        <w:rPr>
          <w:rFonts w:ascii="Times New Roman" w:eastAsia="Arial" w:hAnsi="Times New Roman" w:cs="Times New Roman"/>
          <w:b/>
          <w:sz w:val="24"/>
          <w:szCs w:val="24"/>
        </w:rPr>
        <w:t xml:space="preserve"> </w:t>
      </w:r>
      <w:r w:rsidRPr="00DD723C">
        <w:rPr>
          <w:rFonts w:ascii="Times New Roman" w:hAnsi="Times New Roman" w:cs="Times New Roman"/>
          <w:b/>
          <w:sz w:val="24"/>
          <w:szCs w:val="24"/>
        </w:rPr>
        <w:t>DOKUMENTY I OŚWI</w:t>
      </w:r>
      <w:r w:rsidR="004A4B9D" w:rsidRPr="00DD723C">
        <w:rPr>
          <w:rFonts w:ascii="Times New Roman" w:hAnsi="Times New Roman" w:cs="Times New Roman"/>
          <w:b/>
          <w:sz w:val="24"/>
          <w:szCs w:val="24"/>
        </w:rPr>
        <w:t>ADCZENIA WYMAGANE OD WSZYSTKICH</w:t>
      </w:r>
    </w:p>
    <w:p w:rsidR="00DF1A30" w:rsidRPr="00DD723C" w:rsidRDefault="004A4B9D" w:rsidP="004A4B9D">
      <w:pPr>
        <w:spacing w:after="41" w:line="269" w:lineRule="auto"/>
        <w:ind w:left="777" w:hanging="777"/>
        <w:rPr>
          <w:rFonts w:ascii="Times New Roman" w:hAnsi="Times New Roman" w:cs="Times New Roman"/>
          <w:sz w:val="24"/>
          <w:szCs w:val="24"/>
        </w:rPr>
      </w:pPr>
      <w:r w:rsidRPr="00DD723C">
        <w:rPr>
          <w:rFonts w:ascii="Times New Roman" w:hAnsi="Times New Roman" w:cs="Times New Roman"/>
          <w:b/>
          <w:sz w:val="24"/>
          <w:szCs w:val="24"/>
        </w:rPr>
        <w:t xml:space="preserve">       </w:t>
      </w:r>
      <w:r w:rsidR="00B54AC5" w:rsidRPr="00DD723C">
        <w:rPr>
          <w:rFonts w:ascii="Times New Roman" w:hAnsi="Times New Roman" w:cs="Times New Roman"/>
          <w:b/>
          <w:sz w:val="24"/>
          <w:szCs w:val="24"/>
        </w:rPr>
        <w:t xml:space="preserve">WYKONAWCÓW, KTÓRE </w:t>
      </w:r>
      <w:r w:rsidR="00B54AC5" w:rsidRPr="00DD723C">
        <w:rPr>
          <w:rFonts w:ascii="Times New Roman" w:hAnsi="Times New Roman" w:cs="Times New Roman"/>
          <w:b/>
          <w:i/>
          <w:color w:val="000000" w:themeColor="text1"/>
          <w:sz w:val="24"/>
          <w:szCs w:val="24"/>
          <w:u w:val="single"/>
        </w:rPr>
        <w:t>NALEŻY ZŁOŻYĆ WRAZ Z OFERTĄ</w:t>
      </w:r>
      <w:r w:rsidR="00B54AC5" w:rsidRPr="00DD723C">
        <w:rPr>
          <w:rFonts w:ascii="Times New Roman" w:hAnsi="Times New Roman" w:cs="Times New Roman"/>
          <w:b/>
          <w:color w:val="000000" w:themeColor="text1"/>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7.1.1.</w:t>
      </w:r>
      <w:r w:rsidRPr="00DD723C">
        <w:rPr>
          <w:rFonts w:ascii="Times New Roman" w:eastAsia="Arial" w:hAnsi="Times New Roman" w:cs="Times New Roman"/>
          <w:sz w:val="24"/>
          <w:szCs w:val="24"/>
        </w:rPr>
        <w:t xml:space="preserve"> </w:t>
      </w:r>
      <w:r w:rsidRPr="00DD723C">
        <w:rPr>
          <w:rFonts w:ascii="Times New Roman" w:hAnsi="Times New Roman" w:cs="Times New Roman"/>
          <w:b/>
          <w:sz w:val="24"/>
          <w:szCs w:val="24"/>
        </w:rPr>
        <w:t>Oświadczenie Wykonawcy</w:t>
      </w:r>
      <w:r w:rsidRPr="00DD723C">
        <w:rPr>
          <w:rFonts w:ascii="Times New Roman" w:hAnsi="Times New Roman" w:cs="Times New Roman"/>
          <w:sz w:val="24"/>
          <w:szCs w:val="24"/>
        </w:rPr>
        <w:t xml:space="preserve"> zgodne ze wzorem stanowiącym Załącznik nr 3 do SIWZ. W przypadku wspólnego ubiegania się o zamówienie przez wykonawców, oświadczenie składa każdy z wykonawców wspólnie ubiegających się o zamówienie. </w:t>
      </w:r>
    </w:p>
    <w:p w:rsidR="00DF1A30" w:rsidRPr="00DD723C" w:rsidRDefault="00B54AC5">
      <w:pPr>
        <w:tabs>
          <w:tab w:val="center" w:pos="4027"/>
        </w:tabs>
        <w:ind w:left="-15" w:firstLine="0"/>
        <w:jc w:val="left"/>
        <w:rPr>
          <w:rFonts w:ascii="Times New Roman" w:hAnsi="Times New Roman" w:cs="Times New Roman"/>
          <w:sz w:val="24"/>
          <w:szCs w:val="24"/>
        </w:rPr>
      </w:pPr>
      <w:r w:rsidRPr="00DD723C">
        <w:rPr>
          <w:rFonts w:ascii="Times New Roman" w:hAnsi="Times New Roman" w:cs="Times New Roman"/>
          <w:sz w:val="24"/>
          <w:szCs w:val="24"/>
        </w:rPr>
        <w:t>7.1.2.</w:t>
      </w:r>
      <w:r w:rsidRPr="00DD723C">
        <w:rPr>
          <w:rFonts w:ascii="Times New Roman" w:eastAsia="Arial" w:hAnsi="Times New Roman" w:cs="Times New Roman"/>
          <w:sz w:val="24"/>
          <w:szCs w:val="24"/>
        </w:rPr>
        <w:t xml:space="preserve"> </w:t>
      </w:r>
      <w:r w:rsidRPr="00DD723C">
        <w:rPr>
          <w:rFonts w:ascii="Times New Roman" w:eastAsia="Arial" w:hAnsi="Times New Roman" w:cs="Times New Roman"/>
          <w:sz w:val="24"/>
          <w:szCs w:val="24"/>
        </w:rPr>
        <w:tab/>
      </w:r>
      <w:r w:rsidRPr="00DD723C">
        <w:rPr>
          <w:rFonts w:ascii="Times New Roman" w:hAnsi="Times New Roman" w:cs="Times New Roman"/>
          <w:b/>
          <w:sz w:val="24"/>
          <w:szCs w:val="24"/>
        </w:rPr>
        <w:t>Wypełniony Załącznik nr 2 do SIWZ</w:t>
      </w:r>
      <w:r w:rsidRPr="00DD723C">
        <w:rPr>
          <w:rFonts w:ascii="Times New Roman" w:hAnsi="Times New Roman" w:cs="Times New Roman"/>
          <w:sz w:val="24"/>
          <w:szCs w:val="24"/>
        </w:rPr>
        <w:t xml:space="preserve"> – Parametry techniczno-użytkowe.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7.1.3.</w:t>
      </w:r>
      <w:r w:rsidRPr="00DD723C">
        <w:rPr>
          <w:rFonts w:ascii="Times New Roman" w:eastAsia="Arial" w:hAnsi="Times New Roman" w:cs="Times New Roman"/>
          <w:sz w:val="24"/>
          <w:szCs w:val="24"/>
        </w:rPr>
        <w:t xml:space="preserve"> </w:t>
      </w:r>
      <w:r w:rsidRPr="00DD723C">
        <w:rPr>
          <w:rFonts w:ascii="Times New Roman" w:hAnsi="Times New Roman" w:cs="Times New Roman"/>
          <w:b/>
          <w:sz w:val="24"/>
          <w:szCs w:val="24"/>
        </w:rPr>
        <w:t>Zobowiązanie innego podmiotu</w:t>
      </w:r>
      <w:r w:rsidRPr="00DD723C">
        <w:rPr>
          <w:rFonts w:ascii="Times New Roman" w:hAnsi="Times New Roman" w:cs="Times New Roman"/>
          <w:sz w:val="24"/>
          <w:szCs w:val="24"/>
        </w:rPr>
        <w:t xml:space="preserve">, na zasobach którego polega Wykonawca, do oddania mu do dyspozycji niezbędnych zasobów na potrzeby realizacji zamówienia (Załącznik Nr 6 do SIWZ – przykładowy wzór) – jeżeli dotyczy. </w:t>
      </w:r>
    </w:p>
    <w:p w:rsidR="00DF1A30" w:rsidRPr="00DD723C" w:rsidRDefault="00B54AC5">
      <w:pPr>
        <w:tabs>
          <w:tab w:val="center" w:pos="4487"/>
        </w:tabs>
        <w:ind w:left="-15" w:firstLine="0"/>
        <w:jc w:val="left"/>
        <w:rPr>
          <w:rFonts w:ascii="Times New Roman" w:hAnsi="Times New Roman" w:cs="Times New Roman"/>
          <w:sz w:val="24"/>
          <w:szCs w:val="24"/>
        </w:rPr>
      </w:pPr>
      <w:r w:rsidRPr="00DD723C">
        <w:rPr>
          <w:rFonts w:ascii="Times New Roman" w:hAnsi="Times New Roman" w:cs="Times New Roman"/>
          <w:sz w:val="24"/>
          <w:szCs w:val="24"/>
        </w:rPr>
        <w:t>7.1.4.</w:t>
      </w:r>
      <w:r w:rsidRPr="00DD723C">
        <w:rPr>
          <w:rFonts w:ascii="Times New Roman" w:eastAsia="Arial" w:hAnsi="Times New Roman" w:cs="Times New Roman"/>
          <w:sz w:val="24"/>
          <w:szCs w:val="24"/>
        </w:rPr>
        <w:t xml:space="preserve"> </w:t>
      </w:r>
      <w:r w:rsidRPr="00DD723C">
        <w:rPr>
          <w:rFonts w:ascii="Times New Roman" w:eastAsia="Arial" w:hAnsi="Times New Roman" w:cs="Times New Roman"/>
          <w:sz w:val="24"/>
          <w:szCs w:val="24"/>
        </w:rPr>
        <w:tab/>
      </w:r>
      <w:r w:rsidRPr="00DD723C">
        <w:rPr>
          <w:rFonts w:ascii="Times New Roman" w:hAnsi="Times New Roman" w:cs="Times New Roman"/>
          <w:b/>
          <w:sz w:val="24"/>
          <w:szCs w:val="24"/>
        </w:rPr>
        <w:t>Pełnomocnictwo</w:t>
      </w:r>
      <w:r w:rsidRPr="00DD723C">
        <w:rPr>
          <w:rFonts w:ascii="Times New Roman" w:hAnsi="Times New Roman" w:cs="Times New Roman"/>
          <w:sz w:val="24"/>
          <w:szCs w:val="24"/>
        </w:rPr>
        <w:t xml:space="preserve"> złożone w formie oryginału lub kopii poświadczonej notarialnie: </w:t>
      </w:r>
    </w:p>
    <w:p w:rsidR="00DF1A30" w:rsidRPr="00DD723C" w:rsidRDefault="00B54AC5" w:rsidP="00992CBA">
      <w:pPr>
        <w:numPr>
          <w:ilvl w:val="0"/>
          <w:numId w:val="4"/>
        </w:numPr>
        <w:ind w:firstLine="425"/>
        <w:rPr>
          <w:rFonts w:ascii="Times New Roman" w:hAnsi="Times New Roman" w:cs="Times New Roman"/>
          <w:sz w:val="24"/>
          <w:szCs w:val="24"/>
        </w:rPr>
      </w:pPr>
      <w:r w:rsidRPr="00DD723C">
        <w:rPr>
          <w:rFonts w:ascii="Times New Roman" w:hAnsi="Times New Roman" w:cs="Times New Roman"/>
          <w:sz w:val="24"/>
          <w:szCs w:val="24"/>
        </w:rPr>
        <w:t xml:space="preserve">w przypadku podpisywania oferty przez osoby nie wymienione w odpisie z właściwego rejestru – pełnomocnictwo do podpisania oferty lub podpisania oferty i zawarcia umowy, </w:t>
      </w:r>
    </w:p>
    <w:p w:rsidR="00DF1A30" w:rsidRPr="00DD723C" w:rsidRDefault="00B54AC5" w:rsidP="00992CBA">
      <w:pPr>
        <w:numPr>
          <w:ilvl w:val="0"/>
          <w:numId w:val="4"/>
        </w:numPr>
        <w:ind w:firstLine="425"/>
        <w:rPr>
          <w:rFonts w:ascii="Times New Roman" w:hAnsi="Times New Roman" w:cs="Times New Roman"/>
          <w:sz w:val="24"/>
          <w:szCs w:val="24"/>
        </w:rPr>
      </w:pPr>
      <w:r w:rsidRPr="00DD723C">
        <w:rPr>
          <w:rFonts w:ascii="Times New Roman" w:hAnsi="Times New Roman" w:cs="Times New Roman"/>
          <w:sz w:val="24"/>
          <w:szCs w:val="24"/>
        </w:rPr>
        <w:t xml:space="preserve">w przypadku podmiotów występujących wspólnie pełnomocnictwo podpisane przez upoważnionych przedstawicieli każdego z podmiotów występujących wspólnie, do reprezentowania w postępowaniu o udzielenie zamówienia albo reprezentowania w postępowaniu i zawarcia umowy w sprawie zamówienia publicznego (zgodnie z art. 23 ustawy). </w:t>
      </w:r>
    </w:p>
    <w:p w:rsidR="00DF1A30" w:rsidRPr="00DD723C" w:rsidRDefault="00B54AC5">
      <w:pPr>
        <w:spacing w:after="41" w:line="269" w:lineRule="auto"/>
        <w:ind w:left="777" w:hanging="792"/>
        <w:rPr>
          <w:rFonts w:ascii="Times New Roman" w:hAnsi="Times New Roman" w:cs="Times New Roman"/>
          <w:sz w:val="24"/>
          <w:szCs w:val="24"/>
        </w:rPr>
      </w:pPr>
      <w:r w:rsidRPr="00DD723C">
        <w:rPr>
          <w:rFonts w:ascii="Times New Roman" w:hAnsi="Times New Roman" w:cs="Times New Roman"/>
          <w:b/>
          <w:sz w:val="24"/>
          <w:szCs w:val="24"/>
        </w:rPr>
        <w:t>7.2.</w:t>
      </w:r>
      <w:r w:rsidRPr="00DD723C">
        <w:rPr>
          <w:rFonts w:ascii="Times New Roman" w:eastAsia="Arial" w:hAnsi="Times New Roman" w:cs="Times New Roman"/>
          <w:b/>
          <w:sz w:val="24"/>
          <w:szCs w:val="24"/>
        </w:rPr>
        <w:t xml:space="preserve"> </w:t>
      </w:r>
      <w:r w:rsidRPr="00DD723C">
        <w:rPr>
          <w:rFonts w:ascii="Times New Roman" w:hAnsi="Times New Roman" w:cs="Times New Roman"/>
          <w:b/>
          <w:sz w:val="24"/>
          <w:szCs w:val="24"/>
        </w:rPr>
        <w:t xml:space="preserve">OŚWIADCZENIA, KTÓRE MA ZŁOŻYĆ KAŻDY WYKONAWCA </w:t>
      </w:r>
      <w:r w:rsidR="004A4B9D" w:rsidRPr="00FF79D8">
        <w:rPr>
          <w:rFonts w:ascii="Times New Roman" w:hAnsi="Times New Roman" w:cs="Times New Roman"/>
          <w:b/>
          <w:color w:val="000000" w:themeColor="text1"/>
          <w:sz w:val="24"/>
          <w:szCs w:val="24"/>
          <w:u w:val="single"/>
        </w:rPr>
        <w:t xml:space="preserve">W TERMINIE </w:t>
      </w:r>
      <w:r w:rsidRPr="00FF79D8">
        <w:rPr>
          <w:rFonts w:ascii="Times New Roman" w:hAnsi="Times New Roman" w:cs="Times New Roman"/>
          <w:b/>
          <w:color w:val="000000" w:themeColor="text1"/>
          <w:sz w:val="24"/>
          <w:szCs w:val="24"/>
          <w:u w:val="single"/>
        </w:rPr>
        <w:t xml:space="preserve">DO 3 DNI </w:t>
      </w:r>
      <w:r w:rsidRPr="00DD723C">
        <w:rPr>
          <w:rFonts w:ascii="Times New Roman" w:hAnsi="Times New Roman" w:cs="Times New Roman"/>
          <w:b/>
          <w:sz w:val="24"/>
          <w:szCs w:val="24"/>
        </w:rPr>
        <w:t xml:space="preserve">OD DNIA UPUBLICZNIENIA NA STRONIE INTERNETOWEJ WYKAZU ZŁOŻONYCH OFERT </w:t>
      </w:r>
    </w:p>
    <w:p w:rsidR="00DF1A30" w:rsidRPr="00DD723C" w:rsidRDefault="00B54AC5">
      <w:pPr>
        <w:spacing w:after="7" w:line="269" w:lineRule="auto"/>
        <w:ind w:left="837" w:hanging="852"/>
        <w:rPr>
          <w:rFonts w:ascii="Times New Roman" w:hAnsi="Times New Roman" w:cs="Times New Roman"/>
          <w:sz w:val="24"/>
          <w:szCs w:val="24"/>
        </w:rPr>
      </w:pPr>
      <w:r w:rsidRPr="00DD723C">
        <w:rPr>
          <w:rFonts w:ascii="Times New Roman" w:hAnsi="Times New Roman" w:cs="Times New Roman"/>
          <w:sz w:val="24"/>
          <w:szCs w:val="24"/>
        </w:rPr>
        <w:t>7.2.1.</w:t>
      </w:r>
      <w:r w:rsidRPr="00DD723C">
        <w:rPr>
          <w:rFonts w:ascii="Times New Roman" w:eastAsia="Arial" w:hAnsi="Times New Roman" w:cs="Times New Roman"/>
          <w:sz w:val="24"/>
          <w:szCs w:val="24"/>
        </w:rPr>
        <w:t xml:space="preserve"> </w:t>
      </w:r>
      <w:r w:rsidRPr="00DD723C">
        <w:rPr>
          <w:rFonts w:ascii="Times New Roman" w:hAnsi="Times New Roman" w:cs="Times New Roman"/>
          <w:b/>
          <w:sz w:val="24"/>
          <w:szCs w:val="24"/>
        </w:rPr>
        <w:t>Oświadczenie o przynależności albo braku przynależności do tej samej grupy kapitałowej</w:t>
      </w:r>
      <w:r w:rsidRPr="00DD723C">
        <w:rPr>
          <w:rFonts w:ascii="Times New Roman" w:hAnsi="Times New Roman" w:cs="Times New Roman"/>
          <w:sz w:val="24"/>
          <w:szCs w:val="24"/>
        </w:rPr>
        <w:t xml:space="preserve"> zgodnie ze wzorem stanowiącym Załącznik nr 4 do SIWZ. </w:t>
      </w:r>
    </w:p>
    <w:p w:rsidR="00DF1A30" w:rsidRPr="00DD723C" w:rsidRDefault="00B54AC5">
      <w:pPr>
        <w:spacing w:after="399"/>
        <w:ind w:left="862"/>
        <w:rPr>
          <w:rFonts w:ascii="Times New Roman" w:hAnsi="Times New Roman" w:cs="Times New Roman"/>
          <w:sz w:val="24"/>
          <w:szCs w:val="24"/>
        </w:rPr>
      </w:pPr>
      <w:r w:rsidRPr="00DD723C">
        <w:rPr>
          <w:rFonts w:ascii="Times New Roman" w:hAnsi="Times New Roman" w:cs="Times New Roman"/>
          <w:sz w:val="24"/>
          <w:szCs w:val="24"/>
        </w:rPr>
        <w:t xml:space="preserve">Wyżej wymienione oświadczenie należy złożyć w oparciu o zamieszczony na stronie internetowej Zamawiającego wykaz złożonych w danym postepowaniu ofert. </w:t>
      </w:r>
    </w:p>
    <w:p w:rsidR="00DF1A30" w:rsidRPr="00DD723C" w:rsidRDefault="00B54AC5" w:rsidP="008D5643">
      <w:pPr>
        <w:tabs>
          <w:tab w:val="center" w:pos="1532"/>
          <w:tab w:val="center" w:pos="3226"/>
          <w:tab w:val="center" w:pos="4486"/>
          <w:tab w:val="center" w:pos="5595"/>
          <w:tab w:val="center" w:pos="7058"/>
          <w:tab w:val="center" w:pos="8056"/>
          <w:tab w:val="right" w:pos="9221"/>
        </w:tabs>
        <w:spacing w:after="10" w:line="269" w:lineRule="auto"/>
        <w:ind w:left="645" w:hanging="660"/>
        <w:rPr>
          <w:rFonts w:ascii="Times New Roman" w:hAnsi="Times New Roman" w:cs="Times New Roman"/>
          <w:sz w:val="24"/>
          <w:szCs w:val="24"/>
        </w:rPr>
      </w:pPr>
      <w:r w:rsidRPr="00DD723C">
        <w:rPr>
          <w:rFonts w:ascii="Times New Roman" w:hAnsi="Times New Roman" w:cs="Times New Roman"/>
          <w:b/>
          <w:sz w:val="24"/>
          <w:szCs w:val="24"/>
        </w:rPr>
        <w:lastRenderedPageBreak/>
        <w:t>7.3.</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DOKUME</w:t>
      </w:r>
      <w:r w:rsidR="008D5643" w:rsidRPr="00DD723C">
        <w:rPr>
          <w:rFonts w:ascii="Times New Roman" w:hAnsi="Times New Roman" w:cs="Times New Roman"/>
          <w:b/>
          <w:sz w:val="24"/>
          <w:szCs w:val="24"/>
        </w:rPr>
        <w:t xml:space="preserve">NTY I </w:t>
      </w:r>
      <w:r w:rsidR="008D5643" w:rsidRPr="00DD723C">
        <w:rPr>
          <w:rFonts w:ascii="Times New Roman" w:hAnsi="Times New Roman" w:cs="Times New Roman"/>
          <w:b/>
          <w:sz w:val="24"/>
          <w:szCs w:val="24"/>
        </w:rPr>
        <w:tab/>
        <w:t xml:space="preserve">OŚWIADCZENIA, KTÓRE </w:t>
      </w:r>
      <w:r w:rsidR="008D5643" w:rsidRPr="00DD723C">
        <w:rPr>
          <w:rFonts w:ascii="Times New Roman" w:hAnsi="Times New Roman" w:cs="Times New Roman"/>
          <w:b/>
          <w:sz w:val="24"/>
          <w:szCs w:val="24"/>
        </w:rPr>
        <w:tab/>
        <w:t xml:space="preserve">MA ZŁOŻYĆ </w:t>
      </w:r>
      <w:r w:rsidR="004A4B9D" w:rsidRPr="00DD723C">
        <w:rPr>
          <w:rFonts w:ascii="Times New Roman" w:hAnsi="Times New Roman" w:cs="Times New Roman"/>
          <w:b/>
          <w:sz w:val="24"/>
          <w:szCs w:val="24"/>
        </w:rPr>
        <w:t>WYKONAWCA</w:t>
      </w:r>
      <w:r w:rsidR="008D5643" w:rsidRPr="00DD723C">
        <w:rPr>
          <w:rFonts w:ascii="Times New Roman" w:hAnsi="Times New Roman" w:cs="Times New Roman"/>
          <w:b/>
          <w:sz w:val="24"/>
          <w:szCs w:val="24"/>
        </w:rPr>
        <w:t xml:space="preserve"> </w:t>
      </w:r>
      <w:r w:rsidRPr="00FF79D8">
        <w:rPr>
          <w:rFonts w:ascii="Times New Roman" w:hAnsi="Times New Roman" w:cs="Times New Roman"/>
          <w:b/>
          <w:color w:val="000000" w:themeColor="text1"/>
          <w:sz w:val="24"/>
          <w:szCs w:val="24"/>
          <w:u w:val="single"/>
        </w:rPr>
        <w:t xml:space="preserve">NA </w:t>
      </w:r>
      <w:r w:rsidRPr="00FF79D8">
        <w:rPr>
          <w:rFonts w:ascii="Times New Roman" w:hAnsi="Times New Roman" w:cs="Times New Roman"/>
          <w:b/>
          <w:color w:val="000000" w:themeColor="text1"/>
          <w:sz w:val="24"/>
          <w:szCs w:val="24"/>
          <w:u w:val="single"/>
        </w:rPr>
        <w:tab/>
        <w:t xml:space="preserve">ŻĄDANIE </w:t>
      </w:r>
      <w:r w:rsidR="004A4B9D" w:rsidRPr="00FF79D8">
        <w:rPr>
          <w:rFonts w:ascii="Times New Roman" w:hAnsi="Times New Roman" w:cs="Times New Roman"/>
          <w:color w:val="000000" w:themeColor="text1"/>
          <w:sz w:val="24"/>
          <w:szCs w:val="24"/>
          <w:u w:val="single"/>
        </w:rPr>
        <w:t xml:space="preserve"> </w:t>
      </w:r>
      <w:r w:rsidRPr="00FF79D8">
        <w:rPr>
          <w:rFonts w:ascii="Times New Roman" w:hAnsi="Times New Roman" w:cs="Times New Roman"/>
          <w:b/>
          <w:color w:val="000000" w:themeColor="text1"/>
          <w:sz w:val="24"/>
          <w:szCs w:val="24"/>
          <w:u w:val="single"/>
        </w:rPr>
        <w:t>ZAMAWIAJĄCEGO</w:t>
      </w:r>
      <w:r w:rsidR="004A4B9D" w:rsidRPr="00FF79D8">
        <w:rPr>
          <w:rFonts w:ascii="Times New Roman" w:hAnsi="Times New Roman" w:cs="Times New Roman"/>
          <w:b/>
          <w:color w:val="000000" w:themeColor="text1"/>
          <w:sz w:val="24"/>
          <w:szCs w:val="24"/>
          <w:u w:val="single"/>
        </w:rPr>
        <w:t xml:space="preserve"> </w:t>
      </w:r>
      <w:r w:rsidR="004A4B9D" w:rsidRPr="00DD723C">
        <w:rPr>
          <w:rFonts w:ascii="Times New Roman" w:hAnsi="Times New Roman" w:cs="Times New Roman"/>
          <w:b/>
          <w:sz w:val="24"/>
          <w:szCs w:val="24"/>
        </w:rPr>
        <w:t xml:space="preserve">– dotyczy wykonawcy, </w:t>
      </w:r>
      <w:r w:rsidRPr="00DD723C">
        <w:rPr>
          <w:rFonts w:ascii="Times New Roman" w:hAnsi="Times New Roman" w:cs="Times New Roman"/>
          <w:b/>
          <w:sz w:val="24"/>
          <w:szCs w:val="24"/>
        </w:rPr>
        <w:t>którego oferta została najwyżej oceniona</w:t>
      </w:r>
    </w:p>
    <w:p w:rsidR="00DF1A30" w:rsidRPr="00DD723C" w:rsidRDefault="00B54AC5">
      <w:pPr>
        <w:numPr>
          <w:ilvl w:val="2"/>
          <w:numId w:val="5"/>
        </w:numPr>
        <w:ind w:hanging="852"/>
        <w:rPr>
          <w:rFonts w:ascii="Times New Roman" w:hAnsi="Times New Roman" w:cs="Times New Roman"/>
          <w:sz w:val="24"/>
          <w:szCs w:val="24"/>
        </w:rPr>
      </w:pPr>
      <w:r w:rsidRPr="00DD723C">
        <w:rPr>
          <w:rFonts w:ascii="Times New Roman" w:hAnsi="Times New Roman" w:cs="Times New Roman"/>
          <w:b/>
          <w:sz w:val="24"/>
          <w:szCs w:val="24"/>
        </w:rPr>
        <w:t>Odpis z właściwego rejestru lub z centralnej ewidencji i informacji o działalności gospodarczej</w:t>
      </w:r>
      <w:r w:rsidRPr="00DD723C">
        <w:rPr>
          <w:rFonts w:ascii="Times New Roman" w:hAnsi="Times New Roman" w:cs="Times New Roman"/>
          <w:sz w:val="24"/>
          <w:szCs w:val="24"/>
        </w:rPr>
        <w:t xml:space="preserve">, jeżeli odrębne przepisy wymagają wpisu do rejestru lub ewidencji, w celu potwierdzenia braku podstaw wykluczenia na podstawie art. 24 ust. 5 pkt 1 ustawy. </w:t>
      </w:r>
    </w:p>
    <w:p w:rsidR="00DF1A30" w:rsidRPr="00DD723C" w:rsidRDefault="00B54AC5">
      <w:pPr>
        <w:numPr>
          <w:ilvl w:val="2"/>
          <w:numId w:val="5"/>
        </w:numPr>
        <w:spacing w:after="398"/>
        <w:ind w:hanging="852"/>
        <w:rPr>
          <w:rFonts w:ascii="Times New Roman" w:hAnsi="Times New Roman" w:cs="Times New Roman"/>
          <w:sz w:val="24"/>
          <w:szCs w:val="24"/>
        </w:rPr>
      </w:pPr>
      <w:r w:rsidRPr="00DD723C">
        <w:rPr>
          <w:rFonts w:ascii="Times New Roman" w:hAnsi="Times New Roman" w:cs="Times New Roman"/>
          <w:b/>
          <w:sz w:val="24"/>
          <w:szCs w:val="24"/>
        </w:rPr>
        <w:t>Jeżeli</w:t>
      </w:r>
      <w:r w:rsidRPr="00DD723C">
        <w:rPr>
          <w:rFonts w:ascii="Times New Roman" w:hAnsi="Times New Roman" w:cs="Times New Roman"/>
          <w:sz w:val="24"/>
          <w:szCs w:val="24"/>
        </w:rPr>
        <w:t xml:space="preserve"> </w:t>
      </w:r>
      <w:r w:rsidRPr="00DD723C">
        <w:rPr>
          <w:rFonts w:ascii="Times New Roman" w:hAnsi="Times New Roman" w:cs="Times New Roman"/>
          <w:b/>
          <w:sz w:val="24"/>
          <w:szCs w:val="24"/>
        </w:rPr>
        <w:t>wykonawca ma siedzibę lub miejsce zamieszkania poza terytorium Rzeczypospolitej Polskiej</w:t>
      </w:r>
      <w:r w:rsidRPr="00DD723C">
        <w:rPr>
          <w:rFonts w:ascii="Times New Roman" w:hAnsi="Times New Roman" w:cs="Times New Roman"/>
          <w:sz w:val="24"/>
          <w:szCs w:val="24"/>
        </w:rPr>
        <w:t xml:space="preserve">, zamiast dokumentu, o których mowa w punkcie 7.3.1 składa dokument lub dokumenty wystawione w kraju, w którym wykonawca ma siedzibę lub miejsce zamieszkania, potwierdzające, że nie otwarto jego likwidacji ani nie ogłoszono upadłości – wystawione nie wcześniej niż 6 miesięcy przed upływem terminu składania ofert. </w:t>
      </w:r>
    </w:p>
    <w:p w:rsidR="00DF1A30" w:rsidRPr="00DD723C" w:rsidRDefault="00B54AC5">
      <w:pPr>
        <w:tabs>
          <w:tab w:val="center" w:pos="3245"/>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7.4.</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FORMA SKŁADANYCH OŚWIADCZEŃ I DOKUMENTÓW </w:t>
      </w:r>
    </w:p>
    <w:p w:rsidR="00DF1A30" w:rsidRPr="00DD723C" w:rsidRDefault="00B54AC5">
      <w:pPr>
        <w:numPr>
          <w:ilvl w:val="2"/>
          <w:numId w:val="6"/>
        </w:numPr>
        <w:ind w:hanging="852"/>
        <w:rPr>
          <w:rFonts w:ascii="Times New Roman" w:hAnsi="Times New Roman" w:cs="Times New Roman"/>
          <w:sz w:val="24"/>
          <w:szCs w:val="24"/>
        </w:rPr>
      </w:pPr>
      <w:r w:rsidRPr="00DD723C">
        <w:rPr>
          <w:rFonts w:ascii="Times New Roman" w:hAnsi="Times New Roman" w:cs="Times New Roman"/>
          <w:b/>
          <w:sz w:val="24"/>
          <w:szCs w:val="24"/>
        </w:rPr>
        <w:t>Oświadczenia</w:t>
      </w:r>
      <w:r w:rsidRPr="00DD723C">
        <w:rPr>
          <w:rFonts w:ascii="Times New Roman" w:hAnsi="Times New Roman" w:cs="Times New Roman"/>
          <w:sz w:val="24"/>
          <w:szCs w:val="24"/>
        </w:rPr>
        <w:t xml:space="preserve"> dotyczące wykonawcy i innych podmiotów, na których zdolnościach lub sytuacji polega wykonawca na zasadach określonych w art. 22a ustawy (w tym zobowiązanie do udostępnienia zasobów) oraz dotyczące podwykonawców, składane są </w:t>
      </w:r>
      <w:r w:rsidRPr="00DD723C">
        <w:rPr>
          <w:rFonts w:ascii="Times New Roman" w:hAnsi="Times New Roman" w:cs="Times New Roman"/>
          <w:b/>
          <w:sz w:val="24"/>
          <w:szCs w:val="24"/>
        </w:rPr>
        <w:t>w oryginale</w:t>
      </w:r>
      <w:r w:rsidRPr="00DD723C">
        <w:rPr>
          <w:rFonts w:ascii="Times New Roman" w:hAnsi="Times New Roman" w:cs="Times New Roman"/>
          <w:sz w:val="24"/>
          <w:szCs w:val="24"/>
        </w:rPr>
        <w:t xml:space="preserve">. </w:t>
      </w:r>
    </w:p>
    <w:p w:rsidR="00DF1A30" w:rsidRPr="00DD723C" w:rsidRDefault="00B54AC5">
      <w:pPr>
        <w:numPr>
          <w:ilvl w:val="2"/>
          <w:numId w:val="6"/>
        </w:numPr>
        <w:ind w:hanging="852"/>
        <w:rPr>
          <w:rFonts w:ascii="Times New Roman" w:hAnsi="Times New Roman" w:cs="Times New Roman"/>
          <w:sz w:val="24"/>
          <w:szCs w:val="24"/>
        </w:rPr>
      </w:pPr>
      <w:r w:rsidRPr="00DD723C">
        <w:rPr>
          <w:rFonts w:ascii="Times New Roman" w:hAnsi="Times New Roman" w:cs="Times New Roman"/>
          <w:sz w:val="24"/>
          <w:szCs w:val="24"/>
        </w:rPr>
        <w:t xml:space="preserve">Dokumenty inne niż oświadczenia, o których mowa powyżej, składane są w oryginale lub kopii poświadczonej za zgodność z oryginałem. </w:t>
      </w:r>
    </w:p>
    <w:p w:rsidR="00DF1A30" w:rsidRPr="00DD723C" w:rsidRDefault="00B54AC5">
      <w:pPr>
        <w:numPr>
          <w:ilvl w:val="2"/>
          <w:numId w:val="6"/>
        </w:numPr>
        <w:ind w:hanging="852"/>
        <w:rPr>
          <w:rFonts w:ascii="Times New Roman" w:hAnsi="Times New Roman" w:cs="Times New Roman"/>
          <w:sz w:val="24"/>
          <w:szCs w:val="24"/>
        </w:rPr>
      </w:pPr>
      <w:r w:rsidRPr="00DD723C">
        <w:rPr>
          <w:rFonts w:ascii="Times New Roman" w:hAnsi="Times New Roman" w:cs="Times New Roman"/>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DF1A30" w:rsidRPr="00DD723C" w:rsidRDefault="00B54AC5">
      <w:pPr>
        <w:numPr>
          <w:ilvl w:val="2"/>
          <w:numId w:val="6"/>
        </w:numPr>
        <w:spacing w:after="399"/>
        <w:ind w:hanging="852"/>
        <w:rPr>
          <w:rFonts w:ascii="Times New Roman" w:hAnsi="Times New Roman" w:cs="Times New Roman"/>
          <w:sz w:val="24"/>
          <w:szCs w:val="24"/>
        </w:rPr>
      </w:pPr>
      <w:r w:rsidRPr="00DD723C">
        <w:rPr>
          <w:rFonts w:ascii="Times New Roman" w:hAnsi="Times New Roman" w:cs="Times New Roman"/>
          <w:sz w:val="24"/>
          <w:szCs w:val="24"/>
        </w:rPr>
        <w:t xml:space="preserve">Poświadczenie za zgodność z oryginałem następuje w formie pisemnej lub w formie elektronicznej. </w:t>
      </w:r>
    </w:p>
    <w:p w:rsidR="00DF1A30" w:rsidRPr="00DD723C" w:rsidRDefault="00B54AC5">
      <w:pPr>
        <w:spacing w:after="41" w:line="269" w:lineRule="auto"/>
        <w:ind w:left="779" w:hanging="794"/>
        <w:rPr>
          <w:rFonts w:ascii="Times New Roman" w:hAnsi="Times New Roman" w:cs="Times New Roman"/>
          <w:b/>
          <w:sz w:val="24"/>
          <w:szCs w:val="24"/>
        </w:rPr>
      </w:pPr>
      <w:r w:rsidRPr="00DD723C">
        <w:rPr>
          <w:rFonts w:ascii="Times New Roman" w:hAnsi="Times New Roman" w:cs="Times New Roman"/>
          <w:b/>
          <w:sz w:val="24"/>
          <w:szCs w:val="24"/>
        </w:rPr>
        <w:t>7.5.</w:t>
      </w:r>
      <w:r w:rsidRPr="00DD723C">
        <w:rPr>
          <w:rFonts w:ascii="Times New Roman" w:eastAsia="Arial" w:hAnsi="Times New Roman" w:cs="Times New Roman"/>
          <w:b/>
          <w:sz w:val="24"/>
          <w:szCs w:val="24"/>
        </w:rPr>
        <w:t xml:space="preserve"> </w:t>
      </w:r>
      <w:r w:rsidRPr="00DD723C">
        <w:rPr>
          <w:rFonts w:ascii="Times New Roman" w:hAnsi="Times New Roman" w:cs="Times New Roman"/>
          <w:b/>
          <w:sz w:val="24"/>
          <w:szCs w:val="24"/>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 </w:t>
      </w:r>
    </w:p>
    <w:p w:rsidR="00992CBA" w:rsidRPr="00DD723C" w:rsidRDefault="00992CBA">
      <w:pPr>
        <w:spacing w:after="41" w:line="269" w:lineRule="auto"/>
        <w:ind w:left="779" w:hanging="794"/>
        <w:rPr>
          <w:rFonts w:ascii="Times New Roman" w:hAnsi="Times New Roman" w:cs="Times New Roman"/>
          <w:sz w:val="24"/>
          <w:szCs w:val="24"/>
        </w:rPr>
      </w:pPr>
    </w:p>
    <w:p w:rsidR="00DF1A30" w:rsidRPr="00DD723C" w:rsidRDefault="00B54AC5">
      <w:pPr>
        <w:pStyle w:val="Nagwek1"/>
        <w:ind w:left="345" w:hanging="36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8.</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Informacje o sposobie porozumiewania się Zamawiającego z Wykonawcami oraz przekazywania oświadczeń lub dokumentów, a także wskazanie osób uprawnionych do porozumiewania się z Wykonawcami </w:t>
      </w:r>
    </w:p>
    <w:p w:rsidR="00DF1A30" w:rsidRPr="00DD723C" w:rsidRDefault="00B54AC5">
      <w:pPr>
        <w:tabs>
          <w:tab w:val="center" w:pos="4132"/>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8.1.</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Zasady i formy przekazywania oświadczeń, wniosków i innych informacji: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8.1.1.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Wnioski, zawiadomienia, informacje oraz pytania przekazywane będą </w:t>
      </w:r>
      <w:r w:rsidRPr="00DD723C">
        <w:rPr>
          <w:rFonts w:ascii="Times New Roman" w:hAnsi="Times New Roman" w:cs="Times New Roman"/>
          <w:b/>
          <w:sz w:val="24"/>
          <w:szCs w:val="24"/>
        </w:rPr>
        <w:t>drogą elektroniczną</w:t>
      </w:r>
      <w:r w:rsidRPr="00DD723C">
        <w:rPr>
          <w:rFonts w:ascii="Times New Roman" w:hAnsi="Times New Roman" w:cs="Times New Roman"/>
          <w:sz w:val="24"/>
          <w:szCs w:val="24"/>
        </w:rPr>
        <w:t xml:space="preserve">. W przypadku, gdy Wykonawca nie posiada poczty elektronicznej musi o tym poinformować Zamawiającego. W takiej sytuacji porozumiewanie będzie następowało z zachowaniem formy pisemnej.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lastRenderedPageBreak/>
        <w:t>8.1.2.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Wnioski, zawiadomienia oraz inne informacje oraz pytania do Zamawiającego przekazywane za pomocą poczty elektronicznej należy kierować na adres poczty elektronicznej Zamawiającego, oraz do wiadomości osób uprawnionych do kontaktu z Wykonawcami. Adresy poczty elektronicznej, o których mowa podane zostały w punkcie 8.2 niniejszej specyfikacji.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8.1.3.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Wnioski, zawiadomienia oraz inne informacje oraz pytania do Zamawiającego przekazywane z zachowaniem formy pisemnej należy kierować na adres Zamawiającego podany w punkcie 8.2 niniejszej specyfikacji.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8.1.4.</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Strona, która otrzymuje wnioski, zawiadomienia oraz inne informacje pocztą elektroniczną, zobowiązana jest bez wezwania strony przekazującej do niezwłocznego potwierdzenia faktu ich otrzymania.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8.1.5.</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Za datę powzięcia wiadomości uważa się dzień, w którym strony postępowania otrzymały informację za pomocą poczty elektronicznej. </w:t>
      </w:r>
    </w:p>
    <w:p w:rsidR="00DF1A30" w:rsidRPr="00DD723C" w:rsidRDefault="00B54AC5">
      <w:pPr>
        <w:tabs>
          <w:tab w:val="center" w:pos="4545"/>
        </w:tabs>
        <w:spacing w:after="402"/>
        <w:ind w:left="-15" w:firstLine="0"/>
        <w:jc w:val="left"/>
        <w:rPr>
          <w:rFonts w:ascii="Times New Roman" w:hAnsi="Times New Roman" w:cs="Times New Roman"/>
          <w:sz w:val="24"/>
          <w:szCs w:val="24"/>
        </w:rPr>
      </w:pPr>
      <w:r w:rsidRPr="00DD723C">
        <w:rPr>
          <w:rFonts w:ascii="Times New Roman" w:hAnsi="Times New Roman" w:cs="Times New Roman"/>
          <w:sz w:val="24"/>
          <w:szCs w:val="24"/>
        </w:rPr>
        <w:t>8.1.6.</w:t>
      </w:r>
      <w:r w:rsidRPr="00DD723C">
        <w:rPr>
          <w:rFonts w:ascii="Times New Roman" w:eastAsia="Arial" w:hAnsi="Times New Roman" w:cs="Times New Roman"/>
          <w:sz w:val="24"/>
          <w:szCs w:val="24"/>
        </w:rPr>
        <w:t xml:space="preserve"> </w:t>
      </w:r>
      <w:r w:rsidRPr="00DD723C">
        <w:rPr>
          <w:rFonts w:ascii="Times New Roman" w:eastAsia="Arial" w:hAnsi="Times New Roman" w:cs="Times New Roman"/>
          <w:sz w:val="24"/>
          <w:szCs w:val="24"/>
        </w:rPr>
        <w:tab/>
      </w:r>
      <w:r w:rsidRPr="00DD723C">
        <w:rPr>
          <w:rFonts w:ascii="Times New Roman" w:hAnsi="Times New Roman" w:cs="Times New Roman"/>
          <w:sz w:val="24"/>
          <w:szCs w:val="24"/>
        </w:rPr>
        <w:t xml:space="preserve">Zamawiający nie dopuszcza porozumiewania się z Wykonawcami za pomocą faksu. </w:t>
      </w:r>
    </w:p>
    <w:p w:rsidR="00DF1A30" w:rsidRPr="00DD723C" w:rsidRDefault="00B54AC5">
      <w:pPr>
        <w:tabs>
          <w:tab w:val="center" w:pos="3514"/>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8.2.</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Osoby uprawnione do porozumiewania się z Wykonawcami </w:t>
      </w:r>
    </w:p>
    <w:p w:rsidR="00DF1A30" w:rsidRPr="00DD723C" w:rsidRDefault="00B54AC5" w:rsidP="008D5643">
      <w:pPr>
        <w:ind w:left="709" w:hanging="724"/>
        <w:rPr>
          <w:rFonts w:ascii="Times New Roman" w:hAnsi="Times New Roman" w:cs="Times New Roman"/>
          <w:sz w:val="24"/>
          <w:szCs w:val="24"/>
        </w:rPr>
      </w:pPr>
      <w:r w:rsidRPr="00DD723C">
        <w:rPr>
          <w:rFonts w:ascii="Times New Roman" w:hAnsi="Times New Roman" w:cs="Times New Roman"/>
          <w:sz w:val="24"/>
          <w:szCs w:val="24"/>
        </w:rPr>
        <w:t>8.2.1.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W zakresie przedmiotu zamówienia, osobą upoważn</w:t>
      </w:r>
      <w:r w:rsidR="008D5643" w:rsidRPr="00DD723C">
        <w:rPr>
          <w:rFonts w:ascii="Times New Roman" w:hAnsi="Times New Roman" w:cs="Times New Roman"/>
          <w:sz w:val="24"/>
          <w:szCs w:val="24"/>
        </w:rPr>
        <w:t xml:space="preserve">ioną do kontaktów z Wykonawcami </w:t>
      </w:r>
      <w:r w:rsidR="00992CBA" w:rsidRPr="00DD723C">
        <w:rPr>
          <w:rFonts w:ascii="Times New Roman" w:hAnsi="Times New Roman" w:cs="Times New Roman"/>
          <w:sz w:val="24"/>
          <w:szCs w:val="24"/>
        </w:rPr>
        <w:t>Tadeu</w:t>
      </w:r>
      <w:r w:rsidR="00F10E6F">
        <w:rPr>
          <w:rFonts w:ascii="Times New Roman" w:hAnsi="Times New Roman" w:cs="Times New Roman"/>
          <w:sz w:val="24"/>
          <w:szCs w:val="24"/>
        </w:rPr>
        <w:t xml:space="preserve">sz Piekarski, tel. 34 399 57 21, </w:t>
      </w:r>
      <w:hyperlink r:id="rId11" w:history="1">
        <w:r w:rsidR="00F10E6F" w:rsidRPr="00592039">
          <w:rPr>
            <w:rStyle w:val="Hipercze"/>
            <w:rFonts w:ascii="Times New Roman" w:hAnsi="Times New Roman" w:cs="Times New Roman"/>
            <w:sz w:val="24"/>
            <w:szCs w:val="24"/>
          </w:rPr>
          <w:t>gmina@secemin.pl</w:t>
        </w:r>
      </w:hyperlink>
      <w:r w:rsidR="00F10E6F">
        <w:rPr>
          <w:rFonts w:ascii="Times New Roman" w:hAnsi="Times New Roman" w:cs="Times New Roman"/>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8.2.2.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 zakresie procedury przetargowej, osobą upoważnioną do kontaktów z Wykonawcami </w:t>
      </w:r>
      <w:r w:rsidR="008D5643" w:rsidRPr="00DD723C">
        <w:rPr>
          <w:rFonts w:ascii="Times New Roman" w:hAnsi="Times New Roman" w:cs="Times New Roman"/>
          <w:sz w:val="24"/>
          <w:szCs w:val="24"/>
        </w:rPr>
        <w:t xml:space="preserve">jest Edyta Włodarska – 34 399 57 41, e-mail: </w:t>
      </w:r>
      <w:hyperlink r:id="rId12" w:history="1">
        <w:r w:rsidR="008D5643" w:rsidRPr="00DD723C">
          <w:rPr>
            <w:rStyle w:val="Hipercze"/>
            <w:rFonts w:ascii="Times New Roman" w:hAnsi="Times New Roman" w:cs="Times New Roman"/>
            <w:sz w:val="24"/>
            <w:szCs w:val="24"/>
          </w:rPr>
          <w:t>przetargi@secemin.pl</w:t>
        </w:r>
      </w:hyperlink>
      <w:r w:rsidR="00F10E6F">
        <w:rPr>
          <w:rFonts w:ascii="Times New Roman" w:hAnsi="Times New Roman" w:cs="Times New Roman"/>
          <w:sz w:val="24"/>
          <w:szCs w:val="24"/>
        </w:rPr>
        <w:t>.</w:t>
      </w:r>
    </w:p>
    <w:p w:rsidR="008D5643" w:rsidRPr="00DD723C" w:rsidRDefault="00B54AC5" w:rsidP="008D5643">
      <w:pPr>
        <w:ind w:left="837" w:hanging="852"/>
        <w:rPr>
          <w:rFonts w:ascii="Times New Roman" w:hAnsi="Times New Roman" w:cs="Times New Roman"/>
          <w:sz w:val="24"/>
          <w:szCs w:val="24"/>
        </w:rPr>
      </w:pPr>
      <w:r w:rsidRPr="00DD723C">
        <w:rPr>
          <w:rFonts w:ascii="Times New Roman" w:hAnsi="Times New Roman" w:cs="Times New Roman"/>
          <w:sz w:val="24"/>
          <w:szCs w:val="24"/>
        </w:rPr>
        <w:t>8.2.3.</w:t>
      </w:r>
      <w:r w:rsidRPr="00DD723C">
        <w:rPr>
          <w:rFonts w:ascii="Times New Roman" w:eastAsia="Arial" w:hAnsi="Times New Roman" w:cs="Times New Roman"/>
          <w:sz w:val="24"/>
          <w:szCs w:val="24"/>
        </w:rPr>
        <w:t xml:space="preserve"> </w:t>
      </w:r>
      <w:r w:rsidRPr="00DD723C">
        <w:rPr>
          <w:rFonts w:ascii="Times New Roman" w:eastAsia="Arial" w:hAnsi="Times New Roman" w:cs="Times New Roman"/>
          <w:sz w:val="24"/>
          <w:szCs w:val="24"/>
        </w:rPr>
        <w:tab/>
      </w:r>
      <w:r w:rsidRPr="00DD723C">
        <w:rPr>
          <w:rFonts w:ascii="Times New Roman" w:hAnsi="Times New Roman" w:cs="Times New Roman"/>
          <w:sz w:val="24"/>
          <w:szCs w:val="24"/>
        </w:rPr>
        <w:t xml:space="preserve">Wnioski, zawiadomienia oraz inne informacje oraz pytania do Zamawiającego należy kierować: </w:t>
      </w:r>
    </w:p>
    <w:p w:rsidR="008D5643" w:rsidRPr="00DD723C" w:rsidRDefault="008D5643" w:rsidP="008D5643">
      <w:pPr>
        <w:ind w:left="837" w:firstLine="14"/>
        <w:rPr>
          <w:rFonts w:ascii="Times New Roman" w:hAnsi="Times New Roman" w:cs="Times New Roman"/>
          <w:sz w:val="24"/>
          <w:szCs w:val="24"/>
        </w:rPr>
      </w:pPr>
      <w:r w:rsidRPr="00DD723C">
        <w:rPr>
          <w:rFonts w:ascii="Times New Roman" w:hAnsi="Times New Roman" w:cs="Times New Roman"/>
          <w:sz w:val="24"/>
          <w:szCs w:val="24"/>
        </w:rPr>
        <w:t xml:space="preserve">a) </w:t>
      </w:r>
      <w:r w:rsidR="00B54AC5" w:rsidRPr="00DD723C">
        <w:rPr>
          <w:rFonts w:ascii="Times New Roman" w:hAnsi="Times New Roman" w:cs="Times New Roman"/>
          <w:sz w:val="24"/>
          <w:szCs w:val="24"/>
        </w:rPr>
        <w:t>adres poczty elektronicznej</w:t>
      </w:r>
      <w:r w:rsidR="00992CBA" w:rsidRPr="00DD723C">
        <w:rPr>
          <w:rFonts w:ascii="Times New Roman" w:hAnsi="Times New Roman" w:cs="Times New Roman"/>
          <w:color w:val="000000" w:themeColor="text1"/>
          <w:sz w:val="24"/>
          <w:szCs w:val="24"/>
        </w:rPr>
        <w:t xml:space="preserve">: </w:t>
      </w:r>
      <w:hyperlink r:id="rId13" w:history="1">
        <w:r w:rsidRPr="00DD723C">
          <w:rPr>
            <w:rStyle w:val="Hipercze"/>
            <w:rFonts w:ascii="Times New Roman" w:hAnsi="Times New Roman" w:cs="Times New Roman"/>
            <w:b/>
            <w:color w:val="000000" w:themeColor="text1"/>
            <w:sz w:val="24"/>
            <w:szCs w:val="24"/>
          </w:rPr>
          <w:t>gmina@secemin.pl</w:t>
        </w:r>
      </w:hyperlink>
      <w:r w:rsidR="007C12D5" w:rsidRPr="00DD723C">
        <w:rPr>
          <w:rFonts w:ascii="Times New Roman" w:hAnsi="Times New Roman" w:cs="Times New Roman"/>
          <w:sz w:val="24"/>
          <w:szCs w:val="24"/>
        </w:rPr>
        <w:t>, dodatkowo na</w:t>
      </w:r>
      <w:r w:rsidR="00992CBA" w:rsidRPr="00DD723C">
        <w:rPr>
          <w:rFonts w:ascii="Times New Roman" w:hAnsi="Times New Roman" w:cs="Times New Roman"/>
          <w:sz w:val="24"/>
          <w:szCs w:val="24"/>
        </w:rPr>
        <w:t xml:space="preserve"> </w:t>
      </w:r>
      <w:hyperlink r:id="rId14" w:history="1">
        <w:r w:rsidRPr="00DD723C">
          <w:rPr>
            <w:rStyle w:val="Hipercze"/>
            <w:rFonts w:ascii="Times New Roman" w:hAnsi="Times New Roman" w:cs="Times New Roman"/>
            <w:b/>
            <w:color w:val="000000" w:themeColor="text1"/>
            <w:sz w:val="24"/>
            <w:szCs w:val="24"/>
          </w:rPr>
          <w:t>przetargi@secemin.pl</w:t>
        </w:r>
      </w:hyperlink>
    </w:p>
    <w:p w:rsidR="00DF1A30" w:rsidRPr="00DD723C" w:rsidRDefault="008D5643" w:rsidP="008D5643">
      <w:pPr>
        <w:ind w:left="837" w:firstLine="14"/>
        <w:rPr>
          <w:rFonts w:ascii="Times New Roman" w:hAnsi="Times New Roman" w:cs="Times New Roman"/>
          <w:sz w:val="24"/>
          <w:szCs w:val="24"/>
        </w:rPr>
      </w:pPr>
      <w:r w:rsidRPr="00DD723C">
        <w:rPr>
          <w:rFonts w:ascii="Times New Roman" w:hAnsi="Times New Roman" w:cs="Times New Roman"/>
          <w:sz w:val="24"/>
          <w:szCs w:val="24"/>
        </w:rPr>
        <w:t xml:space="preserve">b) </w:t>
      </w:r>
      <w:r w:rsidR="00B54AC5" w:rsidRPr="00DD723C">
        <w:rPr>
          <w:rFonts w:ascii="Times New Roman" w:hAnsi="Times New Roman" w:cs="Times New Roman"/>
          <w:sz w:val="24"/>
          <w:szCs w:val="24"/>
        </w:rPr>
        <w:t xml:space="preserve">adres do korespondencji: </w:t>
      </w:r>
      <w:r w:rsidRPr="00DD723C">
        <w:rPr>
          <w:rFonts w:ascii="Times New Roman" w:hAnsi="Times New Roman" w:cs="Times New Roman"/>
          <w:b/>
          <w:sz w:val="24"/>
          <w:szCs w:val="24"/>
        </w:rPr>
        <w:t>Gmina Secemin, ul. Struga 2, 29-145 Secemin.</w:t>
      </w:r>
      <w:r w:rsidR="00B54AC5" w:rsidRPr="00DD723C">
        <w:rPr>
          <w:rFonts w:ascii="Times New Roman" w:hAnsi="Times New Roman" w:cs="Times New Roman"/>
          <w:sz w:val="24"/>
          <w:szCs w:val="24"/>
        </w:rPr>
        <w:t xml:space="preserve"> </w:t>
      </w:r>
    </w:p>
    <w:p w:rsidR="008D5643" w:rsidRPr="00DD723C" w:rsidRDefault="008D5643" w:rsidP="008D5643">
      <w:pPr>
        <w:ind w:left="837" w:firstLine="14"/>
        <w:rPr>
          <w:rFonts w:ascii="Times New Roman" w:hAnsi="Times New Roman" w:cs="Times New Roman"/>
          <w:sz w:val="24"/>
          <w:szCs w:val="24"/>
        </w:rPr>
      </w:pPr>
    </w:p>
    <w:p w:rsidR="00DF1A30" w:rsidRPr="00DD723C" w:rsidRDefault="00B54AC5">
      <w:pPr>
        <w:numPr>
          <w:ilvl w:val="0"/>
          <w:numId w:val="8"/>
        </w:numPr>
        <w:spacing w:after="365" w:line="269" w:lineRule="auto"/>
        <w:ind w:hanging="360"/>
        <w:rPr>
          <w:rFonts w:ascii="Times New Roman" w:hAnsi="Times New Roman" w:cs="Times New Roman"/>
          <w:color w:val="000000" w:themeColor="text1"/>
          <w:sz w:val="26"/>
          <w:szCs w:val="26"/>
        </w:rPr>
      </w:pPr>
      <w:r w:rsidRPr="00DD723C">
        <w:rPr>
          <w:rFonts w:ascii="Times New Roman" w:hAnsi="Times New Roman" w:cs="Times New Roman"/>
          <w:b/>
          <w:color w:val="000000" w:themeColor="text1"/>
          <w:sz w:val="26"/>
          <w:szCs w:val="26"/>
        </w:rPr>
        <w:t xml:space="preserve">Wymagania dotyczące wadium </w:t>
      </w:r>
    </w:p>
    <w:p w:rsidR="00DF1A30" w:rsidRPr="00F10E6F" w:rsidRDefault="00B54AC5">
      <w:pPr>
        <w:tabs>
          <w:tab w:val="center" w:pos="2902"/>
        </w:tabs>
        <w:spacing w:after="570" w:line="269" w:lineRule="auto"/>
        <w:ind w:left="-15" w:firstLine="0"/>
        <w:jc w:val="left"/>
        <w:rPr>
          <w:rFonts w:ascii="Times New Roman" w:hAnsi="Times New Roman" w:cs="Times New Roman"/>
          <w:sz w:val="24"/>
          <w:szCs w:val="24"/>
        </w:rPr>
      </w:pPr>
      <w:r w:rsidRPr="00F10E6F">
        <w:rPr>
          <w:rFonts w:ascii="Times New Roman" w:hAnsi="Times New Roman" w:cs="Times New Roman"/>
          <w:sz w:val="24"/>
          <w:szCs w:val="24"/>
        </w:rPr>
        <w:t>9.1.</w:t>
      </w:r>
      <w:r w:rsidRPr="00F10E6F">
        <w:rPr>
          <w:rFonts w:ascii="Times New Roman" w:eastAsia="Arial" w:hAnsi="Times New Roman" w:cs="Times New Roman"/>
          <w:sz w:val="24"/>
          <w:szCs w:val="24"/>
        </w:rPr>
        <w:t xml:space="preserve"> </w:t>
      </w:r>
      <w:r w:rsidRPr="00F10E6F">
        <w:rPr>
          <w:rFonts w:ascii="Times New Roman" w:eastAsia="Arial" w:hAnsi="Times New Roman" w:cs="Times New Roman"/>
          <w:sz w:val="24"/>
          <w:szCs w:val="24"/>
        </w:rPr>
        <w:tab/>
      </w:r>
      <w:r w:rsidRPr="00F10E6F">
        <w:rPr>
          <w:rFonts w:ascii="Times New Roman" w:hAnsi="Times New Roman" w:cs="Times New Roman"/>
          <w:sz w:val="24"/>
          <w:szCs w:val="24"/>
        </w:rPr>
        <w:t xml:space="preserve">Zamawiający nie wymaga wniesienia wadium. </w:t>
      </w:r>
    </w:p>
    <w:p w:rsidR="008D5643" w:rsidRPr="00DD723C" w:rsidRDefault="00B54AC5" w:rsidP="008D5643">
      <w:pPr>
        <w:numPr>
          <w:ilvl w:val="0"/>
          <w:numId w:val="8"/>
        </w:numPr>
        <w:spacing w:before="240" w:after="0" w:line="269" w:lineRule="auto"/>
        <w:ind w:hanging="360"/>
        <w:rPr>
          <w:rFonts w:ascii="Times New Roman" w:hAnsi="Times New Roman" w:cs="Times New Roman"/>
          <w:color w:val="000000" w:themeColor="text1"/>
          <w:sz w:val="26"/>
          <w:szCs w:val="26"/>
        </w:rPr>
      </w:pPr>
      <w:r w:rsidRPr="00DD723C">
        <w:rPr>
          <w:rFonts w:ascii="Times New Roman" w:hAnsi="Times New Roman" w:cs="Times New Roman"/>
          <w:b/>
          <w:color w:val="000000" w:themeColor="text1"/>
          <w:sz w:val="26"/>
          <w:szCs w:val="26"/>
        </w:rPr>
        <w:t xml:space="preserve">Termin związania ofertą </w:t>
      </w:r>
    </w:p>
    <w:p w:rsidR="00FF79D8" w:rsidRDefault="00B54AC5" w:rsidP="00FF79D8">
      <w:pPr>
        <w:spacing w:before="240"/>
        <w:ind w:left="-5"/>
        <w:rPr>
          <w:rFonts w:ascii="Times New Roman" w:hAnsi="Times New Roman" w:cs="Times New Roman"/>
          <w:sz w:val="24"/>
          <w:szCs w:val="24"/>
        </w:rPr>
      </w:pPr>
      <w:r w:rsidRPr="00DD723C">
        <w:rPr>
          <w:rFonts w:ascii="Times New Roman" w:hAnsi="Times New Roman" w:cs="Times New Roman"/>
          <w:sz w:val="24"/>
          <w:szCs w:val="24"/>
        </w:rPr>
        <w:t xml:space="preserve">Wykonawca pozostaje związany ofertą przez </w:t>
      </w:r>
      <w:r w:rsidRPr="00DD723C">
        <w:rPr>
          <w:rFonts w:ascii="Times New Roman" w:hAnsi="Times New Roman" w:cs="Times New Roman"/>
          <w:b/>
          <w:sz w:val="24"/>
          <w:szCs w:val="24"/>
        </w:rPr>
        <w:t>30</w:t>
      </w:r>
      <w:r w:rsidRPr="00DD723C">
        <w:rPr>
          <w:rFonts w:ascii="Times New Roman" w:hAnsi="Times New Roman" w:cs="Times New Roman"/>
          <w:sz w:val="24"/>
          <w:szCs w:val="24"/>
        </w:rPr>
        <w:t xml:space="preserve"> dni. </w:t>
      </w:r>
    </w:p>
    <w:p w:rsidR="00FF79D8" w:rsidRPr="00DD723C" w:rsidRDefault="00FF79D8" w:rsidP="00FF79D8">
      <w:pPr>
        <w:spacing w:before="240"/>
        <w:ind w:left="-5"/>
        <w:rPr>
          <w:rFonts w:ascii="Times New Roman" w:hAnsi="Times New Roman" w:cs="Times New Roman"/>
          <w:sz w:val="24"/>
          <w:szCs w:val="24"/>
        </w:rPr>
      </w:pPr>
    </w:p>
    <w:p w:rsidR="00992CBA" w:rsidRPr="00DD723C" w:rsidRDefault="00B54AC5" w:rsidP="00F10E6F">
      <w:pPr>
        <w:pStyle w:val="Nagwek1"/>
        <w:numPr>
          <w:ilvl w:val="0"/>
          <w:numId w:val="8"/>
        </w:numPr>
        <w:spacing w:after="9" w:line="480" w:lineRule="auto"/>
        <w:ind w:left="0" w:firstLine="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 xml:space="preserve">Opis sposobu przygotowania ofert </w:t>
      </w:r>
    </w:p>
    <w:p w:rsidR="00DF1A30" w:rsidRPr="00DD723C" w:rsidRDefault="00B54AC5">
      <w:pPr>
        <w:ind w:left="-5"/>
        <w:rPr>
          <w:rFonts w:ascii="Times New Roman" w:hAnsi="Times New Roman" w:cs="Times New Roman"/>
          <w:sz w:val="24"/>
          <w:szCs w:val="24"/>
        </w:rPr>
      </w:pPr>
      <w:r w:rsidRPr="00DD723C">
        <w:rPr>
          <w:rFonts w:ascii="Times New Roman" w:hAnsi="Times New Roman" w:cs="Times New Roman"/>
          <w:sz w:val="24"/>
          <w:szCs w:val="24"/>
        </w:rPr>
        <w:t>11.1.1.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Wykonawca może złożyć </w:t>
      </w:r>
      <w:r w:rsidRPr="00DD723C">
        <w:rPr>
          <w:rFonts w:ascii="Times New Roman" w:hAnsi="Times New Roman" w:cs="Times New Roman"/>
          <w:b/>
          <w:sz w:val="24"/>
          <w:szCs w:val="24"/>
        </w:rPr>
        <w:t>tylko jedną ofertę</w:t>
      </w:r>
      <w:r w:rsidRPr="00DD723C">
        <w:rPr>
          <w:rFonts w:ascii="Times New Roman" w:hAnsi="Times New Roman" w:cs="Times New Roman"/>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Oferta musi być sporządzona w języku polskim i pod rygorem nieważności w formie pisemnej. Zamawiający nie wyraża zgody na składanie ofert w postaci elektronicznej.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Oferta powinna być napisana pismem maszynowym, komputerowym albo ręcznym w sposób czytelny.  </w:t>
      </w:r>
    </w:p>
    <w:p w:rsidR="00DF1A30" w:rsidRPr="00DD723C" w:rsidRDefault="00B54AC5">
      <w:pPr>
        <w:ind w:left="-5"/>
        <w:rPr>
          <w:rFonts w:ascii="Times New Roman" w:hAnsi="Times New Roman" w:cs="Times New Roman"/>
          <w:sz w:val="24"/>
          <w:szCs w:val="24"/>
        </w:rPr>
      </w:pPr>
      <w:r w:rsidRPr="00DD723C">
        <w:rPr>
          <w:rFonts w:ascii="Times New Roman" w:hAnsi="Times New Roman" w:cs="Times New Roman"/>
          <w:sz w:val="24"/>
          <w:szCs w:val="24"/>
        </w:rPr>
        <w:t>11.1.4.</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Na ofertę składają się: </w:t>
      </w:r>
    </w:p>
    <w:p w:rsidR="00DF1A30" w:rsidRPr="00DD723C" w:rsidRDefault="00B54AC5">
      <w:pPr>
        <w:numPr>
          <w:ilvl w:val="0"/>
          <w:numId w:val="9"/>
        </w:numPr>
        <w:ind w:hanging="360"/>
        <w:rPr>
          <w:rFonts w:ascii="Times New Roman" w:hAnsi="Times New Roman" w:cs="Times New Roman"/>
          <w:sz w:val="24"/>
          <w:szCs w:val="24"/>
        </w:rPr>
      </w:pPr>
      <w:r w:rsidRPr="00DD723C">
        <w:rPr>
          <w:rFonts w:ascii="Times New Roman" w:hAnsi="Times New Roman" w:cs="Times New Roman"/>
          <w:b/>
          <w:sz w:val="24"/>
          <w:szCs w:val="24"/>
        </w:rPr>
        <w:t>Formularz ofertowy</w:t>
      </w:r>
      <w:r w:rsidRPr="00DD723C">
        <w:rPr>
          <w:rFonts w:ascii="Times New Roman" w:hAnsi="Times New Roman" w:cs="Times New Roman"/>
          <w:sz w:val="24"/>
          <w:szCs w:val="24"/>
        </w:rPr>
        <w:t xml:space="preserve"> zgodny ze wzorem stanowiącym Załącznik nr 1 do SIWZ, </w:t>
      </w:r>
    </w:p>
    <w:p w:rsidR="00DF1A30" w:rsidRPr="00DD723C" w:rsidRDefault="00B54AC5">
      <w:pPr>
        <w:numPr>
          <w:ilvl w:val="0"/>
          <w:numId w:val="9"/>
        </w:numPr>
        <w:spacing w:after="235"/>
        <w:ind w:hanging="360"/>
        <w:rPr>
          <w:rFonts w:ascii="Times New Roman" w:hAnsi="Times New Roman" w:cs="Times New Roman"/>
          <w:sz w:val="24"/>
          <w:szCs w:val="24"/>
        </w:rPr>
      </w:pPr>
      <w:r w:rsidRPr="00DD723C">
        <w:rPr>
          <w:rFonts w:ascii="Times New Roman" w:hAnsi="Times New Roman" w:cs="Times New Roman"/>
          <w:sz w:val="24"/>
          <w:szCs w:val="24"/>
        </w:rPr>
        <w:lastRenderedPageBreak/>
        <w:t xml:space="preserve">Wypełniony </w:t>
      </w:r>
      <w:r w:rsidRPr="00DD723C">
        <w:rPr>
          <w:rFonts w:ascii="Times New Roman" w:hAnsi="Times New Roman" w:cs="Times New Roman"/>
          <w:b/>
          <w:sz w:val="24"/>
          <w:szCs w:val="24"/>
        </w:rPr>
        <w:t>Załącznik nr 2 – Parametry techniczno-użytkowe</w:t>
      </w:r>
      <w:r w:rsidRPr="00DD723C">
        <w:rPr>
          <w:rFonts w:ascii="Times New Roman" w:hAnsi="Times New Roman" w:cs="Times New Roman"/>
          <w:sz w:val="24"/>
          <w:szCs w:val="24"/>
        </w:rPr>
        <w:t xml:space="preserve"> autobusy (wykonawca zobowiązany jest do wypełnienia wszystkich wierszy w kolumnie trzeciej załącznika – należy tam podać odpowiednie parametry odnoszące się do oferowanego pojazdu lub wpisać informację czy dany element spełnia wymagania Zamawiającego). </w:t>
      </w:r>
    </w:p>
    <w:p w:rsidR="00DF1A30" w:rsidRPr="00DD723C" w:rsidRDefault="00B54AC5">
      <w:pPr>
        <w:spacing w:after="41" w:line="269" w:lineRule="auto"/>
        <w:ind w:left="-5"/>
        <w:rPr>
          <w:rFonts w:ascii="Times New Roman" w:hAnsi="Times New Roman" w:cs="Times New Roman"/>
          <w:sz w:val="24"/>
          <w:szCs w:val="24"/>
        </w:rPr>
      </w:pPr>
      <w:r w:rsidRPr="00DD723C">
        <w:rPr>
          <w:rFonts w:ascii="Times New Roman" w:hAnsi="Times New Roman" w:cs="Times New Roman"/>
          <w:sz w:val="24"/>
          <w:szCs w:val="24"/>
        </w:rPr>
        <w:t>11.1.5.</w:t>
      </w:r>
      <w:r w:rsidRPr="00DD723C">
        <w:rPr>
          <w:rFonts w:ascii="Times New Roman" w:eastAsia="Arial" w:hAnsi="Times New Roman" w:cs="Times New Roman"/>
          <w:sz w:val="24"/>
          <w:szCs w:val="24"/>
        </w:rPr>
        <w:t xml:space="preserve"> </w:t>
      </w:r>
      <w:r w:rsidRPr="00DD723C">
        <w:rPr>
          <w:rFonts w:ascii="Times New Roman" w:hAnsi="Times New Roman" w:cs="Times New Roman"/>
          <w:b/>
          <w:sz w:val="24"/>
          <w:szCs w:val="24"/>
        </w:rPr>
        <w:t>Do oferty należy dołączyć dokumenty wymienione w pkt 7.1 SIWZ</w:t>
      </w:r>
      <w:r w:rsidRPr="00DD723C">
        <w:rPr>
          <w:rFonts w:ascii="Times New Roman" w:hAnsi="Times New Roman" w:cs="Times New Roman"/>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11.1.6.</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Poprawki w ofercie muszą być naniesione czytelnie oraz opatrzone podpisem osoby podpisującej ofertę.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11.1.7.</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Ofertę należy złożyć w nieprzejrzystym, zamkniętym opakowaniu, w sposób gwarantujący zachowanie poufności jej treści oraz zabezpieczającej jej nienaruszalność do terminu otwarcia ofert.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11.1.8.</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Opakowanie zawierające ofertę winno być zaadresowane do Pełnomocnika na adres podany w punkcie 8.2 niniejszej SIWZ, opatrzone nazwą i adresem Wykonawcy oraz oznaczone w sposób następujący: </w:t>
      </w:r>
    </w:p>
    <w:p w:rsidR="00DF1A30" w:rsidRPr="00DD723C" w:rsidRDefault="00B54AC5">
      <w:pPr>
        <w:pBdr>
          <w:top w:val="single" w:sz="4" w:space="0" w:color="000000"/>
          <w:left w:val="single" w:sz="4" w:space="0" w:color="000000"/>
          <w:bottom w:val="single" w:sz="4" w:space="0" w:color="000000"/>
          <w:right w:val="single" w:sz="4" w:space="0" w:color="000000"/>
        </w:pBdr>
        <w:spacing w:after="35" w:line="259" w:lineRule="auto"/>
        <w:ind w:right="7"/>
        <w:jc w:val="center"/>
        <w:rPr>
          <w:rFonts w:ascii="Times New Roman" w:hAnsi="Times New Roman" w:cs="Times New Roman"/>
          <w:sz w:val="24"/>
          <w:szCs w:val="24"/>
        </w:rPr>
      </w:pPr>
      <w:r w:rsidRPr="00DD723C">
        <w:rPr>
          <w:rFonts w:ascii="Times New Roman" w:hAnsi="Times New Roman" w:cs="Times New Roman"/>
          <w:sz w:val="24"/>
          <w:szCs w:val="24"/>
        </w:rPr>
        <w:t xml:space="preserve">Oferta </w:t>
      </w:r>
      <w:r w:rsidR="00992CBA" w:rsidRPr="00DD723C">
        <w:rPr>
          <w:rFonts w:ascii="Times New Roman" w:hAnsi="Times New Roman" w:cs="Times New Roman"/>
          <w:sz w:val="24"/>
          <w:szCs w:val="24"/>
        </w:rPr>
        <w:t>na</w:t>
      </w:r>
    </w:p>
    <w:p w:rsidR="000E070E" w:rsidRPr="00DD723C" w:rsidRDefault="00B54AC5">
      <w:pPr>
        <w:pBdr>
          <w:top w:val="single" w:sz="4" w:space="0" w:color="000000"/>
          <w:left w:val="single" w:sz="4" w:space="0" w:color="000000"/>
          <w:bottom w:val="single" w:sz="4" w:space="0" w:color="000000"/>
          <w:right w:val="single" w:sz="4" w:space="0" w:color="000000"/>
        </w:pBdr>
        <w:spacing w:after="0" w:line="249" w:lineRule="auto"/>
        <w:ind w:right="7"/>
        <w:jc w:val="center"/>
        <w:rPr>
          <w:rFonts w:ascii="Times New Roman" w:hAnsi="Times New Roman" w:cs="Times New Roman"/>
          <w:sz w:val="24"/>
          <w:szCs w:val="24"/>
        </w:rPr>
      </w:pPr>
      <w:r w:rsidRPr="00DD723C">
        <w:rPr>
          <w:rFonts w:ascii="Times New Roman" w:hAnsi="Times New Roman" w:cs="Times New Roman"/>
          <w:b/>
          <w:sz w:val="24"/>
          <w:szCs w:val="24"/>
        </w:rPr>
        <w:t xml:space="preserve">Zakup używanego autobusu do przewozu dzieci i młodzieży na terenie Gminy </w:t>
      </w:r>
      <w:r w:rsidR="00992CBA" w:rsidRPr="00DD723C">
        <w:rPr>
          <w:rFonts w:ascii="Times New Roman" w:hAnsi="Times New Roman" w:cs="Times New Roman"/>
          <w:b/>
          <w:sz w:val="24"/>
          <w:szCs w:val="24"/>
        </w:rPr>
        <w:t>Secemin</w:t>
      </w:r>
    </w:p>
    <w:p w:rsidR="00DF1A30" w:rsidRPr="00DD723C" w:rsidRDefault="00B54AC5" w:rsidP="00992CBA">
      <w:pPr>
        <w:pBdr>
          <w:top w:val="single" w:sz="4" w:space="0" w:color="000000"/>
          <w:left w:val="single" w:sz="4" w:space="0" w:color="000000"/>
          <w:bottom w:val="single" w:sz="4" w:space="0" w:color="000000"/>
          <w:right w:val="single" w:sz="4" w:space="0" w:color="000000"/>
        </w:pBdr>
        <w:spacing w:after="82" w:line="259" w:lineRule="auto"/>
        <w:ind w:right="7"/>
        <w:jc w:val="center"/>
        <w:rPr>
          <w:rFonts w:ascii="Times New Roman" w:hAnsi="Times New Roman" w:cs="Times New Roman"/>
          <w:sz w:val="24"/>
          <w:szCs w:val="24"/>
        </w:rPr>
      </w:pPr>
      <w:r w:rsidRPr="00DD723C">
        <w:rPr>
          <w:rFonts w:ascii="Times New Roman" w:hAnsi="Times New Roman" w:cs="Times New Roman"/>
          <w:sz w:val="24"/>
          <w:szCs w:val="24"/>
        </w:rPr>
        <w:t xml:space="preserve">Nie otwierać </w:t>
      </w:r>
      <w:r w:rsidR="00992CBA" w:rsidRPr="00DD723C">
        <w:rPr>
          <w:rFonts w:ascii="Times New Roman" w:hAnsi="Times New Roman" w:cs="Times New Roman"/>
          <w:sz w:val="24"/>
          <w:szCs w:val="24"/>
        </w:rPr>
        <w:t>do dnia 20 lutego 2020 r. do godz. 10.15</w:t>
      </w:r>
    </w:p>
    <w:p w:rsidR="00DF1A30" w:rsidRPr="00DD723C" w:rsidRDefault="00B54AC5">
      <w:pPr>
        <w:ind w:left="-5"/>
        <w:rPr>
          <w:rFonts w:ascii="Times New Roman" w:hAnsi="Times New Roman" w:cs="Times New Roman"/>
          <w:sz w:val="24"/>
          <w:szCs w:val="24"/>
        </w:rPr>
      </w:pPr>
      <w:r w:rsidRPr="00DD723C">
        <w:rPr>
          <w:rFonts w:ascii="Times New Roman" w:hAnsi="Times New Roman" w:cs="Times New Roman"/>
          <w:sz w:val="24"/>
          <w:szCs w:val="24"/>
        </w:rPr>
        <w:t>11.1.9.</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Wykonawca może, przed upływem terminu do składania ofert, zmienić lub wycofać ofertę.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11.1.10.</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 przypadku wycofania oferty, wykonawca składa pisemne oświadczenie, że ofertę wycofuje. Oświadczenie o wycofaniu oferty, wykonawca umieszcza w zamkniętej kopercie lub innym opakowaniu, która musi zawierać oznaczenie: </w:t>
      </w:r>
    </w:p>
    <w:p w:rsidR="00DF1A30" w:rsidRPr="00DD723C" w:rsidRDefault="00B54AC5">
      <w:pPr>
        <w:pBdr>
          <w:top w:val="single" w:sz="4" w:space="0" w:color="000000"/>
          <w:left w:val="single" w:sz="4" w:space="0" w:color="000000"/>
          <w:bottom w:val="single" w:sz="4" w:space="0" w:color="000000"/>
          <w:right w:val="single" w:sz="4" w:space="0" w:color="000000"/>
        </w:pBdr>
        <w:spacing w:after="0" w:line="259" w:lineRule="auto"/>
        <w:ind w:right="7"/>
        <w:jc w:val="center"/>
        <w:rPr>
          <w:rFonts w:ascii="Times New Roman" w:hAnsi="Times New Roman" w:cs="Times New Roman"/>
          <w:sz w:val="24"/>
          <w:szCs w:val="24"/>
        </w:rPr>
      </w:pPr>
      <w:r w:rsidRPr="00DD723C">
        <w:rPr>
          <w:rFonts w:ascii="Times New Roman" w:hAnsi="Times New Roman" w:cs="Times New Roman"/>
          <w:sz w:val="24"/>
          <w:szCs w:val="24"/>
        </w:rPr>
        <w:t xml:space="preserve">Oświadczenie o wycofaniu oferty złożonej w przetargu nieograniczonym na </w:t>
      </w:r>
    </w:p>
    <w:p w:rsidR="000E070E" w:rsidRPr="00DD723C" w:rsidRDefault="00B54AC5">
      <w:pPr>
        <w:pBdr>
          <w:top w:val="single" w:sz="4" w:space="0" w:color="000000"/>
          <w:left w:val="single" w:sz="4" w:space="0" w:color="000000"/>
          <w:bottom w:val="single" w:sz="4" w:space="0" w:color="000000"/>
          <w:right w:val="single" w:sz="4" w:space="0" w:color="000000"/>
        </w:pBdr>
        <w:spacing w:after="0" w:line="249" w:lineRule="auto"/>
        <w:ind w:right="7"/>
        <w:jc w:val="center"/>
        <w:rPr>
          <w:rFonts w:ascii="Times New Roman" w:hAnsi="Times New Roman" w:cs="Times New Roman"/>
          <w:b/>
          <w:sz w:val="24"/>
          <w:szCs w:val="24"/>
        </w:rPr>
      </w:pPr>
      <w:r w:rsidRPr="00DD723C">
        <w:rPr>
          <w:rFonts w:ascii="Times New Roman" w:hAnsi="Times New Roman" w:cs="Times New Roman"/>
          <w:b/>
          <w:sz w:val="24"/>
          <w:szCs w:val="24"/>
        </w:rPr>
        <w:t xml:space="preserve">Zakup używanego autobusu do przewozu dzieci i młodzieży na terenie Gminy </w:t>
      </w:r>
      <w:r w:rsidR="00992CBA" w:rsidRPr="00DD723C">
        <w:rPr>
          <w:rFonts w:ascii="Times New Roman" w:hAnsi="Times New Roman" w:cs="Times New Roman"/>
          <w:b/>
          <w:sz w:val="24"/>
          <w:szCs w:val="24"/>
        </w:rPr>
        <w:t>Secemin</w:t>
      </w:r>
    </w:p>
    <w:p w:rsidR="00DF1A30" w:rsidRPr="00DD723C" w:rsidRDefault="00B54AC5">
      <w:pPr>
        <w:pBdr>
          <w:top w:val="single" w:sz="4" w:space="0" w:color="000000"/>
          <w:left w:val="single" w:sz="4" w:space="0" w:color="000000"/>
          <w:bottom w:val="single" w:sz="4" w:space="0" w:color="000000"/>
          <w:right w:val="single" w:sz="4" w:space="0" w:color="000000"/>
        </w:pBdr>
        <w:spacing w:after="35" w:line="259" w:lineRule="auto"/>
        <w:ind w:right="7"/>
        <w:jc w:val="center"/>
        <w:rPr>
          <w:rFonts w:ascii="Times New Roman" w:hAnsi="Times New Roman" w:cs="Times New Roman"/>
          <w:sz w:val="24"/>
          <w:szCs w:val="24"/>
        </w:rPr>
      </w:pPr>
      <w:r w:rsidRPr="00DD723C">
        <w:rPr>
          <w:rFonts w:ascii="Times New Roman" w:hAnsi="Times New Roman" w:cs="Times New Roman"/>
          <w:sz w:val="24"/>
          <w:szCs w:val="24"/>
        </w:rPr>
        <w:t xml:space="preserve">Nie otwierać </w:t>
      </w:r>
      <w:r w:rsidR="00992CBA" w:rsidRPr="00DD723C">
        <w:rPr>
          <w:rFonts w:ascii="Times New Roman" w:hAnsi="Times New Roman" w:cs="Times New Roman"/>
          <w:sz w:val="24"/>
          <w:szCs w:val="24"/>
        </w:rPr>
        <w:t>do dnia 20 lutego 2020 r. do godz. 10:15</w:t>
      </w:r>
      <w:r w:rsidRPr="00DD723C">
        <w:rPr>
          <w:rFonts w:ascii="Times New Roman" w:hAnsi="Times New Roman" w:cs="Times New Roman"/>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11.1.11.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Oświadczenie o wycofaniu oferty musi zawierać co najmniej nazwę i adres wykonawcy, treść oświadczenia wykonawcy o wycofaniu oferty oraz podpis osoby lub osób uprawnionych do reprezentowania wykonawcy.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11.1.12.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 przypadku zmiany oferty wykonawca składa pisemne oświadczenie, że ofertę zmienia, określając zakres tych zmian. Oświadczenie o zmianie oferty wykonawca umieszcza w zamkniętej kopercie lub innym opakowaniu, która musi zawierać oznaczenie: </w:t>
      </w:r>
    </w:p>
    <w:p w:rsidR="00DF1A30" w:rsidRPr="00DD723C" w:rsidRDefault="00B54AC5">
      <w:pPr>
        <w:pBdr>
          <w:top w:val="single" w:sz="4" w:space="0" w:color="000000"/>
          <w:left w:val="single" w:sz="4" w:space="0" w:color="000000"/>
          <w:bottom w:val="single" w:sz="4" w:space="0" w:color="000000"/>
          <w:right w:val="single" w:sz="4" w:space="0" w:color="000000"/>
        </w:pBdr>
        <w:spacing w:after="0" w:line="259" w:lineRule="auto"/>
        <w:ind w:right="5"/>
        <w:jc w:val="center"/>
        <w:rPr>
          <w:rFonts w:ascii="Times New Roman" w:hAnsi="Times New Roman" w:cs="Times New Roman"/>
          <w:sz w:val="24"/>
          <w:szCs w:val="24"/>
        </w:rPr>
      </w:pPr>
      <w:r w:rsidRPr="00DD723C">
        <w:rPr>
          <w:rFonts w:ascii="Times New Roman" w:hAnsi="Times New Roman" w:cs="Times New Roman"/>
          <w:sz w:val="24"/>
          <w:szCs w:val="24"/>
        </w:rPr>
        <w:t xml:space="preserve">Oświadczenie o zmianie oferty złożonej w przetargu nieograniczonym na </w:t>
      </w:r>
    </w:p>
    <w:p w:rsidR="000E070E" w:rsidRPr="00DD723C" w:rsidRDefault="00B54AC5">
      <w:pPr>
        <w:pBdr>
          <w:top w:val="single" w:sz="4" w:space="0" w:color="000000"/>
          <w:left w:val="single" w:sz="4" w:space="0" w:color="000000"/>
          <w:bottom w:val="single" w:sz="4" w:space="0" w:color="000000"/>
          <w:right w:val="single" w:sz="4" w:space="0" w:color="000000"/>
        </w:pBdr>
        <w:spacing w:after="0" w:line="249" w:lineRule="auto"/>
        <w:ind w:right="5"/>
        <w:jc w:val="center"/>
        <w:rPr>
          <w:rFonts w:ascii="Times New Roman" w:hAnsi="Times New Roman" w:cs="Times New Roman"/>
          <w:b/>
          <w:sz w:val="24"/>
          <w:szCs w:val="24"/>
        </w:rPr>
      </w:pPr>
      <w:r w:rsidRPr="00DD723C">
        <w:rPr>
          <w:rFonts w:ascii="Times New Roman" w:hAnsi="Times New Roman" w:cs="Times New Roman"/>
          <w:b/>
          <w:sz w:val="24"/>
          <w:szCs w:val="24"/>
        </w:rPr>
        <w:t xml:space="preserve">Zakup używanego autobusu do przewozu dzieci i młodzieży na terenie Gminy </w:t>
      </w:r>
      <w:r w:rsidR="00992CBA" w:rsidRPr="00DD723C">
        <w:rPr>
          <w:rFonts w:ascii="Times New Roman" w:hAnsi="Times New Roman" w:cs="Times New Roman"/>
          <w:b/>
          <w:sz w:val="24"/>
          <w:szCs w:val="24"/>
        </w:rPr>
        <w:t>Secemin</w:t>
      </w:r>
    </w:p>
    <w:p w:rsidR="00DF1A30" w:rsidRPr="00DD723C" w:rsidRDefault="00992CBA">
      <w:pPr>
        <w:pBdr>
          <w:top w:val="single" w:sz="4" w:space="0" w:color="000000"/>
          <w:left w:val="single" w:sz="4" w:space="0" w:color="000000"/>
          <w:bottom w:val="single" w:sz="4" w:space="0" w:color="000000"/>
          <w:right w:val="single" w:sz="4" w:space="0" w:color="000000"/>
        </w:pBdr>
        <w:spacing w:after="35" w:line="259" w:lineRule="auto"/>
        <w:ind w:right="5"/>
        <w:jc w:val="center"/>
        <w:rPr>
          <w:rFonts w:ascii="Times New Roman" w:hAnsi="Times New Roman" w:cs="Times New Roman"/>
          <w:sz w:val="24"/>
          <w:szCs w:val="24"/>
        </w:rPr>
      </w:pPr>
      <w:r w:rsidRPr="00DD723C">
        <w:rPr>
          <w:rFonts w:ascii="Times New Roman" w:hAnsi="Times New Roman" w:cs="Times New Roman"/>
          <w:sz w:val="24"/>
          <w:szCs w:val="24"/>
        </w:rPr>
        <w:t>Nie otwierać do dnia 20 lutego 2020 r. do godz. 10:15.</w:t>
      </w:r>
    </w:p>
    <w:p w:rsidR="00DF1A30" w:rsidRPr="00DD723C" w:rsidRDefault="00B54AC5" w:rsidP="00992CBA">
      <w:pPr>
        <w:ind w:left="837" w:hanging="852"/>
        <w:rPr>
          <w:rFonts w:ascii="Times New Roman" w:hAnsi="Times New Roman" w:cs="Times New Roman"/>
          <w:sz w:val="24"/>
          <w:szCs w:val="24"/>
        </w:rPr>
      </w:pPr>
      <w:r w:rsidRPr="00DD723C">
        <w:rPr>
          <w:rFonts w:ascii="Times New Roman" w:hAnsi="Times New Roman" w:cs="Times New Roman"/>
          <w:sz w:val="24"/>
          <w:szCs w:val="24"/>
        </w:rPr>
        <w:t>11.1.13.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Oświadczenie o zmianie oferty musi zawierać nazwę i adres wykonawcy oraz podpis wykon</w:t>
      </w:r>
      <w:r w:rsidR="00992CBA" w:rsidRPr="00DD723C">
        <w:rPr>
          <w:rFonts w:ascii="Times New Roman" w:hAnsi="Times New Roman" w:cs="Times New Roman"/>
          <w:sz w:val="24"/>
          <w:szCs w:val="24"/>
        </w:rPr>
        <w:t xml:space="preserve">awcy. </w:t>
      </w:r>
      <w:r w:rsidRPr="00DD723C">
        <w:rPr>
          <w:rFonts w:ascii="Times New Roman" w:hAnsi="Times New Roman" w:cs="Times New Roman"/>
          <w:sz w:val="24"/>
          <w:szCs w:val="24"/>
        </w:rPr>
        <w:t xml:space="preserve">Zamawiający nie ponosi odpowiedzialności za zdarzenia wynikające z nienależytego oznakowania opakowania lub braku którejkolwiek z wymaganych informacji, np. przypadkowe otwarcie oferty przed wyznaczonym terminem otwarcia, a w przypadku składania ofert pocztą lub pocztą kuriersko – jej nieotwarcie w trakcie sesji otwarcia ofert. </w:t>
      </w:r>
    </w:p>
    <w:p w:rsidR="00DF1A30" w:rsidRPr="00DD723C" w:rsidRDefault="00B54AC5">
      <w:pPr>
        <w:pStyle w:val="Nagwek1"/>
        <w:spacing w:after="0"/>
        <w:ind w:left="-5"/>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12.</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Miejsce oraz termin składania i otwarcia ofert </w:t>
      </w:r>
    </w:p>
    <w:p w:rsidR="00992CBA" w:rsidRPr="00DD723C" w:rsidRDefault="00B54AC5" w:rsidP="00992CBA">
      <w:pPr>
        <w:pStyle w:val="Akapitzlist"/>
        <w:numPr>
          <w:ilvl w:val="0"/>
          <w:numId w:val="35"/>
        </w:numPr>
        <w:spacing w:after="207"/>
        <w:rPr>
          <w:rFonts w:ascii="Times New Roman" w:hAnsi="Times New Roman" w:cs="Times New Roman"/>
          <w:sz w:val="24"/>
          <w:szCs w:val="24"/>
        </w:rPr>
      </w:pPr>
      <w:r w:rsidRPr="00DD723C">
        <w:rPr>
          <w:rFonts w:ascii="Times New Roman" w:hAnsi="Times New Roman" w:cs="Times New Roman"/>
          <w:sz w:val="24"/>
          <w:szCs w:val="24"/>
        </w:rPr>
        <w:t xml:space="preserve">Ofertę należy złożyć w siedzibie Zamawiającego w terminie do dnia </w:t>
      </w:r>
      <w:r w:rsidR="00992CBA" w:rsidRPr="00DD723C">
        <w:rPr>
          <w:rFonts w:ascii="Times New Roman" w:hAnsi="Times New Roman" w:cs="Times New Roman"/>
          <w:sz w:val="24"/>
          <w:szCs w:val="24"/>
        </w:rPr>
        <w:t xml:space="preserve">20 lutego 2020 r. do godz. 10:00. </w:t>
      </w:r>
    </w:p>
    <w:p w:rsidR="00DF1A30" w:rsidRPr="00DD723C" w:rsidRDefault="00B54AC5" w:rsidP="00992CBA">
      <w:pPr>
        <w:pStyle w:val="Akapitzlist"/>
        <w:numPr>
          <w:ilvl w:val="0"/>
          <w:numId w:val="35"/>
        </w:numPr>
        <w:spacing w:after="207"/>
        <w:rPr>
          <w:rFonts w:ascii="Times New Roman" w:hAnsi="Times New Roman" w:cs="Times New Roman"/>
          <w:sz w:val="24"/>
          <w:szCs w:val="24"/>
        </w:rPr>
      </w:pPr>
      <w:r w:rsidRPr="00DD723C">
        <w:rPr>
          <w:rFonts w:ascii="Times New Roman" w:hAnsi="Times New Roman" w:cs="Times New Roman"/>
          <w:sz w:val="24"/>
          <w:szCs w:val="24"/>
        </w:rPr>
        <w:t>Otwarcie ofert odbędzie się w siedzibie Zamawiającego w dniu</w:t>
      </w:r>
      <w:r w:rsidR="007F6634">
        <w:rPr>
          <w:rFonts w:ascii="Times New Roman" w:hAnsi="Times New Roman" w:cs="Times New Roman"/>
          <w:sz w:val="24"/>
          <w:szCs w:val="24"/>
        </w:rPr>
        <w:t xml:space="preserve"> </w:t>
      </w:r>
      <w:r w:rsidR="00992CBA" w:rsidRPr="00DD723C">
        <w:rPr>
          <w:rFonts w:ascii="Times New Roman" w:hAnsi="Times New Roman" w:cs="Times New Roman"/>
          <w:sz w:val="24"/>
          <w:szCs w:val="24"/>
        </w:rPr>
        <w:t>20 lutego 2020 r. do godz. 10:15.</w:t>
      </w:r>
    </w:p>
    <w:p w:rsidR="00DF1A30" w:rsidRPr="00DD723C" w:rsidRDefault="00B54AC5">
      <w:pPr>
        <w:pStyle w:val="Nagwek1"/>
        <w:ind w:left="-5"/>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lastRenderedPageBreak/>
        <w:t>13.</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 Opis sposobu obliczenia ceny </w:t>
      </w:r>
    </w:p>
    <w:p w:rsidR="00DF1A30" w:rsidRPr="00DD723C" w:rsidRDefault="00B54AC5">
      <w:pPr>
        <w:tabs>
          <w:tab w:val="center" w:pos="2395"/>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13.1.</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Założenia do obliczenia ceny oferty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13.1.1.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Cena oferty musi zawierać wszelkie koszty niezbędne do zrealizowania zamówienia wynikające wprost z niniejszej specyfikacji istotnych warunków zamówienia jak również w niej nie ujęte, a bez których nie można wykonać zamówienia.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13.1.2.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Na koszty, o których mowa powyżej składać się będą między innymi koszty: ceł, akcyzy, podatku VAT, wykonania wszelkich prac niezbędnych do wykonania przedmiotu zamówienia i innych czynności wynikających z umowy, jak również wszelkich innych niezbędnych do wykonania i prawidłowej eksploatacji przedmiotu zamówienia, a także koszt uzyskania wszelkich dokumentów.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13.1.3.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Skutki finansowe jakichkolwiek błędów w oszacowaniu kosztu zamówienia obciążają Wykonawcę zamówienia, a</w:t>
      </w:r>
      <w:r w:rsidRPr="00DD723C">
        <w:rPr>
          <w:rFonts w:ascii="Times New Roman" w:hAnsi="Times New Roman" w:cs="Times New Roman"/>
          <w:color w:val="FF0000"/>
          <w:sz w:val="24"/>
          <w:szCs w:val="24"/>
        </w:rPr>
        <w:t xml:space="preserve"> </w:t>
      </w:r>
      <w:r w:rsidRPr="00DD723C">
        <w:rPr>
          <w:rFonts w:ascii="Times New Roman" w:hAnsi="Times New Roman" w:cs="Times New Roman"/>
          <w:sz w:val="24"/>
          <w:szCs w:val="24"/>
        </w:rPr>
        <w:t xml:space="preserve">zatem musi on przewidzieć wszystkie okoliczności, które mogą wpłynąć na cenę oferty.  </w:t>
      </w:r>
    </w:p>
    <w:p w:rsidR="00DF1A30" w:rsidRPr="00DD723C" w:rsidRDefault="00B54AC5">
      <w:pPr>
        <w:spacing w:after="565"/>
        <w:ind w:left="837" w:hanging="852"/>
        <w:rPr>
          <w:rFonts w:ascii="Times New Roman" w:hAnsi="Times New Roman" w:cs="Times New Roman"/>
          <w:sz w:val="24"/>
          <w:szCs w:val="24"/>
        </w:rPr>
      </w:pPr>
      <w:r w:rsidRPr="00DD723C">
        <w:rPr>
          <w:rFonts w:ascii="Times New Roman" w:hAnsi="Times New Roman" w:cs="Times New Roman"/>
          <w:sz w:val="24"/>
          <w:szCs w:val="24"/>
        </w:rPr>
        <w:t>13.1.4.</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Wykonawca, składając ofertę, informuje zamawiającego, czy wybór oferty będzie prowadzić do powstania u Zamawiającego obowiązku podatkowego zgodnie z przepisami o podatku od towarów i usług, wskazując nazwę (rodzaj) towaru lub usługi, których dostawa lub świadczenie będzie prowadzić do jego powstania, oraz wskazując ich wartość bez kwoty podatku. </w:t>
      </w:r>
    </w:p>
    <w:p w:rsidR="00DF1A30" w:rsidRPr="00DD723C" w:rsidRDefault="00B54AC5">
      <w:pPr>
        <w:pStyle w:val="Nagwek1"/>
        <w:ind w:left="345" w:hanging="36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14.</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Opis kryteriów, którymi Zamawiający będzie się kierował przy wyborze oferty, wraz z podaniem wag tych kryteriów i sposobu oceny ofert </w:t>
      </w:r>
    </w:p>
    <w:p w:rsidR="00DF1A30" w:rsidRPr="00DD723C" w:rsidRDefault="00B54AC5">
      <w:pPr>
        <w:tabs>
          <w:tab w:val="center" w:pos="2383"/>
        </w:tabs>
        <w:spacing w:after="10"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14.1.</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Kryteria oceny ofert i ich znaczenie </w:t>
      </w:r>
    </w:p>
    <w:p w:rsidR="00DF1A30" w:rsidRPr="00DD723C" w:rsidRDefault="00B54AC5">
      <w:pPr>
        <w:spacing w:after="0" w:line="259" w:lineRule="auto"/>
        <w:ind w:left="931"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 </w:t>
      </w:r>
    </w:p>
    <w:tbl>
      <w:tblPr>
        <w:tblStyle w:val="TableGrid"/>
        <w:tblW w:w="8248" w:type="dxa"/>
        <w:tblInd w:w="824" w:type="dxa"/>
        <w:tblCellMar>
          <w:top w:w="46" w:type="dxa"/>
          <w:left w:w="107" w:type="dxa"/>
          <w:right w:w="115" w:type="dxa"/>
        </w:tblCellMar>
        <w:tblLook w:val="04A0" w:firstRow="1" w:lastRow="0" w:firstColumn="1" w:lastColumn="0" w:noHBand="0" w:noVBand="1"/>
      </w:tblPr>
      <w:tblGrid>
        <w:gridCol w:w="6408"/>
        <w:gridCol w:w="1840"/>
      </w:tblGrid>
      <w:tr w:rsidR="00DF1A30" w:rsidRPr="00DD723C">
        <w:trPr>
          <w:trHeight w:val="380"/>
        </w:trPr>
        <w:tc>
          <w:tcPr>
            <w:tcW w:w="6408"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Kryterium oceny </w:t>
            </w:r>
          </w:p>
        </w:tc>
        <w:tc>
          <w:tcPr>
            <w:tcW w:w="1840"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Waga </w:t>
            </w:r>
          </w:p>
        </w:tc>
      </w:tr>
      <w:tr w:rsidR="00DF1A30" w:rsidRPr="00DD723C">
        <w:trPr>
          <w:trHeight w:val="320"/>
        </w:trPr>
        <w:tc>
          <w:tcPr>
            <w:tcW w:w="6408"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Cena </w:t>
            </w:r>
          </w:p>
        </w:tc>
        <w:tc>
          <w:tcPr>
            <w:tcW w:w="1840"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60</w:t>
            </w:r>
            <w:r w:rsidR="00DD723C" w:rsidRPr="00DD723C">
              <w:rPr>
                <w:rFonts w:ascii="Times New Roman" w:hAnsi="Times New Roman" w:cs="Times New Roman"/>
                <w:sz w:val="24"/>
                <w:szCs w:val="24"/>
              </w:rPr>
              <w:t xml:space="preserve"> </w:t>
            </w:r>
            <w:r w:rsidRPr="00DD723C">
              <w:rPr>
                <w:rFonts w:ascii="Times New Roman" w:hAnsi="Times New Roman" w:cs="Times New Roman"/>
                <w:sz w:val="24"/>
                <w:szCs w:val="24"/>
              </w:rPr>
              <w:t xml:space="preserve">% </w:t>
            </w:r>
          </w:p>
        </w:tc>
      </w:tr>
      <w:tr w:rsidR="00DF1A30" w:rsidRPr="00DD723C">
        <w:trPr>
          <w:trHeight w:val="319"/>
        </w:trPr>
        <w:tc>
          <w:tcPr>
            <w:tcW w:w="6408"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Rok produkcji  </w:t>
            </w:r>
          </w:p>
        </w:tc>
        <w:tc>
          <w:tcPr>
            <w:tcW w:w="1840" w:type="dxa"/>
            <w:tcBorders>
              <w:top w:val="single" w:sz="4" w:space="0" w:color="000000"/>
              <w:left w:val="single" w:sz="4" w:space="0" w:color="000000"/>
              <w:bottom w:val="single" w:sz="4" w:space="0" w:color="000000"/>
              <w:right w:val="single" w:sz="4" w:space="0" w:color="000000"/>
            </w:tcBorders>
          </w:tcPr>
          <w:p w:rsidR="00DF1A30" w:rsidRPr="00DD723C" w:rsidRDefault="00992CBA">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20</w:t>
            </w:r>
            <w:r w:rsidR="00DD723C" w:rsidRPr="00DD723C">
              <w:rPr>
                <w:rFonts w:ascii="Times New Roman" w:hAnsi="Times New Roman" w:cs="Times New Roman"/>
                <w:sz w:val="24"/>
                <w:szCs w:val="24"/>
              </w:rPr>
              <w:t xml:space="preserve"> </w:t>
            </w:r>
            <w:r w:rsidR="00B54AC5" w:rsidRPr="00DD723C">
              <w:rPr>
                <w:rFonts w:ascii="Times New Roman" w:hAnsi="Times New Roman" w:cs="Times New Roman"/>
                <w:sz w:val="24"/>
                <w:szCs w:val="24"/>
              </w:rPr>
              <w:t xml:space="preserve">% </w:t>
            </w:r>
          </w:p>
        </w:tc>
      </w:tr>
      <w:tr w:rsidR="00DF1A30" w:rsidRPr="00DD723C">
        <w:trPr>
          <w:trHeight w:val="319"/>
        </w:trPr>
        <w:tc>
          <w:tcPr>
            <w:tcW w:w="6408"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Przebieg </w:t>
            </w:r>
          </w:p>
        </w:tc>
        <w:tc>
          <w:tcPr>
            <w:tcW w:w="1840" w:type="dxa"/>
            <w:tcBorders>
              <w:top w:val="single" w:sz="4" w:space="0" w:color="000000"/>
              <w:left w:val="single" w:sz="4" w:space="0" w:color="000000"/>
              <w:bottom w:val="single" w:sz="4" w:space="0" w:color="000000"/>
              <w:right w:val="single" w:sz="4" w:space="0" w:color="000000"/>
            </w:tcBorders>
          </w:tcPr>
          <w:p w:rsidR="00DF1A30" w:rsidRPr="00DD723C" w:rsidRDefault="00992CBA" w:rsidP="00AE6FAF">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10</w:t>
            </w:r>
            <w:r w:rsidR="00DD723C" w:rsidRPr="00DD723C">
              <w:rPr>
                <w:rFonts w:ascii="Times New Roman" w:hAnsi="Times New Roman" w:cs="Times New Roman"/>
                <w:sz w:val="24"/>
                <w:szCs w:val="24"/>
              </w:rPr>
              <w:t xml:space="preserve"> </w:t>
            </w:r>
            <w:r w:rsidR="00B54AC5" w:rsidRPr="00DD723C">
              <w:rPr>
                <w:rFonts w:ascii="Times New Roman" w:hAnsi="Times New Roman" w:cs="Times New Roman"/>
                <w:sz w:val="24"/>
                <w:szCs w:val="24"/>
              </w:rPr>
              <w:t xml:space="preserve">% </w:t>
            </w:r>
          </w:p>
        </w:tc>
      </w:tr>
      <w:tr w:rsidR="00DF1A30" w:rsidRPr="00DD723C">
        <w:trPr>
          <w:trHeight w:val="319"/>
        </w:trPr>
        <w:tc>
          <w:tcPr>
            <w:tcW w:w="6408"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Norma emisji spalin </w:t>
            </w:r>
          </w:p>
        </w:tc>
        <w:tc>
          <w:tcPr>
            <w:tcW w:w="1840" w:type="dxa"/>
            <w:tcBorders>
              <w:top w:val="single" w:sz="4" w:space="0" w:color="000000"/>
              <w:left w:val="single" w:sz="4" w:space="0" w:color="000000"/>
              <w:bottom w:val="single" w:sz="4" w:space="0" w:color="000000"/>
              <w:right w:val="single" w:sz="4" w:space="0" w:color="000000"/>
            </w:tcBorders>
          </w:tcPr>
          <w:p w:rsidR="00DF1A30" w:rsidRPr="00DD723C" w:rsidRDefault="00992CBA" w:rsidP="00992CBA">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5 </w:t>
            </w:r>
            <w:r w:rsidR="00B54AC5" w:rsidRPr="00DD723C">
              <w:rPr>
                <w:rFonts w:ascii="Times New Roman" w:hAnsi="Times New Roman" w:cs="Times New Roman"/>
                <w:sz w:val="24"/>
                <w:szCs w:val="24"/>
              </w:rPr>
              <w:t xml:space="preserve">% </w:t>
            </w:r>
          </w:p>
        </w:tc>
      </w:tr>
      <w:tr w:rsidR="00DF1A30" w:rsidRPr="00DD723C">
        <w:trPr>
          <w:trHeight w:val="319"/>
        </w:trPr>
        <w:tc>
          <w:tcPr>
            <w:tcW w:w="6408"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Gwarancja  </w:t>
            </w:r>
          </w:p>
        </w:tc>
        <w:tc>
          <w:tcPr>
            <w:tcW w:w="1840" w:type="dxa"/>
            <w:tcBorders>
              <w:top w:val="single" w:sz="4" w:space="0" w:color="000000"/>
              <w:left w:val="single" w:sz="4" w:space="0" w:color="000000"/>
              <w:bottom w:val="single" w:sz="4" w:space="0" w:color="000000"/>
              <w:right w:val="single" w:sz="4" w:space="0" w:color="000000"/>
            </w:tcBorders>
          </w:tcPr>
          <w:p w:rsidR="00DF1A30" w:rsidRPr="00DD723C" w:rsidRDefault="00DD723C" w:rsidP="00AE6FAF">
            <w:pPr>
              <w:spacing w:after="0" w:line="259" w:lineRule="auto"/>
              <w:ind w:left="1"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5 </w:t>
            </w:r>
            <w:r w:rsidR="00B54AC5" w:rsidRPr="00DD723C">
              <w:rPr>
                <w:rFonts w:ascii="Times New Roman" w:hAnsi="Times New Roman" w:cs="Times New Roman"/>
                <w:sz w:val="24"/>
                <w:szCs w:val="24"/>
              </w:rPr>
              <w:t xml:space="preserve">% </w:t>
            </w:r>
          </w:p>
        </w:tc>
      </w:tr>
    </w:tbl>
    <w:p w:rsidR="00DD723C" w:rsidRPr="00DD723C" w:rsidRDefault="00DD723C">
      <w:pPr>
        <w:tabs>
          <w:tab w:val="center" w:pos="2616"/>
        </w:tabs>
        <w:spacing w:after="41" w:line="269" w:lineRule="auto"/>
        <w:ind w:left="-15" w:firstLine="0"/>
        <w:jc w:val="left"/>
        <w:rPr>
          <w:rFonts w:ascii="Times New Roman" w:hAnsi="Times New Roman" w:cs="Times New Roman"/>
          <w:b/>
          <w:sz w:val="24"/>
          <w:szCs w:val="24"/>
        </w:rPr>
      </w:pPr>
    </w:p>
    <w:p w:rsidR="00DF1A30" w:rsidRPr="00DD723C" w:rsidRDefault="00B54AC5">
      <w:pPr>
        <w:tabs>
          <w:tab w:val="center" w:pos="2616"/>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14.2.</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Sposób oceny ofert w oparciu o kryteria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14.2.1.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Zamawiający, działając na podstawie art. 24aa ust. 1 ustawy PZP, najpierw dokona oceny ofert, a następnie zbada, czy Wykonawca, którego oferta została najwyżej oceniona, nie podlega wykluczeniu oraz spełnia warunki udziału w postępowaniu. Ocenie poddane zostaną jedynie oferty niepodlegające odrzuceniu. </w:t>
      </w:r>
    </w:p>
    <w:p w:rsidR="00DF1A30" w:rsidRPr="00DD723C" w:rsidRDefault="00B54AC5">
      <w:pPr>
        <w:ind w:left="-5"/>
        <w:rPr>
          <w:rFonts w:ascii="Times New Roman" w:hAnsi="Times New Roman" w:cs="Times New Roman"/>
          <w:sz w:val="24"/>
          <w:szCs w:val="24"/>
        </w:rPr>
      </w:pPr>
      <w:r w:rsidRPr="00DD723C">
        <w:rPr>
          <w:rFonts w:ascii="Times New Roman" w:hAnsi="Times New Roman" w:cs="Times New Roman"/>
          <w:sz w:val="24"/>
          <w:szCs w:val="24"/>
        </w:rPr>
        <w:t>14.2.2.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Zamawiający dokona oceny ofert w zakresie kryterium „</w:t>
      </w:r>
      <w:r w:rsidRPr="00DD723C">
        <w:rPr>
          <w:rFonts w:ascii="Times New Roman" w:hAnsi="Times New Roman" w:cs="Times New Roman"/>
          <w:b/>
          <w:sz w:val="24"/>
          <w:szCs w:val="24"/>
        </w:rPr>
        <w:t>Cena</w:t>
      </w:r>
      <w:r w:rsidRPr="00DD723C">
        <w:rPr>
          <w:rFonts w:ascii="Times New Roman" w:hAnsi="Times New Roman" w:cs="Times New Roman"/>
          <w:sz w:val="24"/>
          <w:szCs w:val="24"/>
        </w:rPr>
        <w:t xml:space="preserve">” na następujących zasadach: </w:t>
      </w:r>
    </w:p>
    <w:p w:rsidR="00DF1A30" w:rsidRPr="00DD723C" w:rsidRDefault="00B54AC5">
      <w:pPr>
        <w:numPr>
          <w:ilvl w:val="0"/>
          <w:numId w:val="10"/>
        </w:numPr>
        <w:ind w:hanging="360"/>
        <w:rPr>
          <w:rFonts w:ascii="Times New Roman" w:hAnsi="Times New Roman" w:cs="Times New Roman"/>
          <w:sz w:val="24"/>
          <w:szCs w:val="24"/>
        </w:rPr>
      </w:pPr>
      <w:r w:rsidRPr="00DD723C">
        <w:rPr>
          <w:rFonts w:ascii="Times New Roman" w:hAnsi="Times New Roman" w:cs="Times New Roman"/>
          <w:sz w:val="24"/>
          <w:szCs w:val="24"/>
        </w:rPr>
        <w:t xml:space="preserve">Podstawą oceny ofert w tym kryterium będzie cena brutto za wykonanie przedmiotu zamówienia, podana przez Wykonawcę w Formularzu ofertowym, z zastrzeżeniem art. 91 ust. 3a ustawy. </w:t>
      </w:r>
    </w:p>
    <w:p w:rsidR="00DF1A30" w:rsidRPr="00DD723C" w:rsidRDefault="00B54AC5">
      <w:pPr>
        <w:numPr>
          <w:ilvl w:val="0"/>
          <w:numId w:val="10"/>
        </w:numPr>
        <w:spacing w:after="104"/>
        <w:ind w:hanging="360"/>
        <w:rPr>
          <w:rFonts w:ascii="Times New Roman" w:hAnsi="Times New Roman" w:cs="Times New Roman"/>
          <w:sz w:val="24"/>
          <w:szCs w:val="24"/>
        </w:rPr>
      </w:pPr>
      <w:r w:rsidRPr="00DD723C">
        <w:rPr>
          <w:rFonts w:ascii="Times New Roman" w:hAnsi="Times New Roman" w:cs="Times New Roman"/>
          <w:sz w:val="24"/>
          <w:szCs w:val="24"/>
        </w:rPr>
        <w:t xml:space="preserve">Liczba punktów przyznanych poszczególnym ofertom wyliczona zostanie wg. następującej formuły: </w:t>
      </w:r>
    </w:p>
    <w:p w:rsidR="00DF1A30" w:rsidRPr="00DD723C" w:rsidRDefault="00B54AC5">
      <w:pPr>
        <w:spacing w:after="206" w:line="259" w:lineRule="auto"/>
        <w:ind w:left="724" w:firstLine="0"/>
        <w:jc w:val="center"/>
        <w:rPr>
          <w:rFonts w:ascii="Times New Roman" w:hAnsi="Times New Roman" w:cs="Times New Roman"/>
          <w:sz w:val="24"/>
          <w:szCs w:val="24"/>
        </w:rPr>
      </w:pPr>
      <w:r w:rsidRPr="00DD723C">
        <w:rPr>
          <w:rFonts w:ascii="Times New Roman" w:hAnsi="Times New Roman" w:cs="Times New Roman"/>
          <w:noProof/>
          <w:sz w:val="24"/>
          <w:szCs w:val="24"/>
        </w:rPr>
        <w:lastRenderedPageBreak/>
        <w:drawing>
          <wp:inline distT="0" distB="0" distL="0" distR="0">
            <wp:extent cx="1298448" cy="301752"/>
            <wp:effectExtent l="0" t="0" r="0" b="0"/>
            <wp:docPr id="15779" name="Picture 15779"/>
            <wp:cNvGraphicFramePr/>
            <a:graphic xmlns:a="http://schemas.openxmlformats.org/drawingml/2006/main">
              <a:graphicData uri="http://schemas.openxmlformats.org/drawingml/2006/picture">
                <pic:pic xmlns:pic="http://schemas.openxmlformats.org/drawingml/2006/picture">
                  <pic:nvPicPr>
                    <pic:cNvPr id="15779" name="Picture 15779"/>
                    <pic:cNvPicPr/>
                  </pic:nvPicPr>
                  <pic:blipFill>
                    <a:blip r:embed="rId15"/>
                    <a:stretch>
                      <a:fillRect/>
                    </a:stretch>
                  </pic:blipFill>
                  <pic:spPr>
                    <a:xfrm>
                      <a:off x="0" y="0"/>
                      <a:ext cx="1298448" cy="301752"/>
                    </a:xfrm>
                    <a:prstGeom prst="rect">
                      <a:avLst/>
                    </a:prstGeom>
                  </pic:spPr>
                </pic:pic>
              </a:graphicData>
            </a:graphic>
          </wp:inline>
        </w:drawing>
      </w:r>
      <w:r w:rsidRPr="00DD723C">
        <w:rPr>
          <w:rFonts w:ascii="Times New Roman" w:hAnsi="Times New Roman" w:cs="Times New Roman"/>
          <w:sz w:val="24"/>
          <w:szCs w:val="24"/>
        </w:rPr>
        <w:t xml:space="preserve"> </w:t>
      </w:r>
    </w:p>
    <w:p w:rsidR="00DF1A30" w:rsidRPr="00DD723C" w:rsidRDefault="00B54AC5">
      <w:pPr>
        <w:ind w:left="1234"/>
        <w:rPr>
          <w:rFonts w:ascii="Times New Roman" w:hAnsi="Times New Roman" w:cs="Times New Roman"/>
          <w:sz w:val="24"/>
          <w:szCs w:val="24"/>
        </w:rPr>
      </w:pPr>
      <w:r w:rsidRPr="00DD723C">
        <w:rPr>
          <w:rFonts w:ascii="Times New Roman" w:hAnsi="Times New Roman" w:cs="Times New Roman"/>
          <w:sz w:val="24"/>
          <w:szCs w:val="24"/>
        </w:rPr>
        <w:t xml:space="preserve">gdzie: </w:t>
      </w:r>
    </w:p>
    <w:p w:rsidR="00DF1A30" w:rsidRPr="00DD723C" w:rsidRDefault="00B54AC5">
      <w:pPr>
        <w:ind w:left="1234"/>
        <w:rPr>
          <w:rFonts w:ascii="Times New Roman" w:hAnsi="Times New Roman" w:cs="Times New Roman"/>
          <w:sz w:val="24"/>
          <w:szCs w:val="24"/>
        </w:rPr>
      </w:pPr>
      <w:proofErr w:type="spellStart"/>
      <w:r w:rsidRPr="00DD723C">
        <w:rPr>
          <w:rFonts w:ascii="Times New Roman" w:eastAsia="Cambria" w:hAnsi="Times New Roman" w:cs="Times New Roman"/>
          <w:i/>
          <w:sz w:val="24"/>
          <w:szCs w:val="24"/>
        </w:rPr>
        <w:t>Pc</w:t>
      </w:r>
      <w:proofErr w:type="spellEnd"/>
      <w:r w:rsidRPr="00DD723C">
        <w:rPr>
          <w:rFonts w:ascii="Times New Roman" w:hAnsi="Times New Roman" w:cs="Times New Roman"/>
          <w:sz w:val="24"/>
          <w:szCs w:val="24"/>
        </w:rPr>
        <w:t xml:space="preserve"> – liczba punktów otrzymanych w kryterium „Cena” </w:t>
      </w:r>
    </w:p>
    <w:p w:rsidR="00DF1A30" w:rsidRPr="00DD723C" w:rsidRDefault="00B54AC5">
      <w:pPr>
        <w:ind w:left="1234"/>
        <w:rPr>
          <w:rFonts w:ascii="Times New Roman" w:hAnsi="Times New Roman" w:cs="Times New Roman"/>
          <w:sz w:val="24"/>
          <w:szCs w:val="24"/>
        </w:rPr>
      </w:pPr>
      <w:proofErr w:type="spellStart"/>
      <w:r w:rsidRPr="00DD723C">
        <w:rPr>
          <w:rFonts w:ascii="Times New Roman" w:eastAsia="Cambria" w:hAnsi="Times New Roman" w:cs="Times New Roman"/>
          <w:i/>
          <w:sz w:val="24"/>
          <w:szCs w:val="24"/>
        </w:rPr>
        <w:t>Cn</w:t>
      </w:r>
      <w:proofErr w:type="spellEnd"/>
      <w:r w:rsidRPr="00DD723C">
        <w:rPr>
          <w:rFonts w:ascii="Times New Roman" w:hAnsi="Times New Roman" w:cs="Times New Roman"/>
          <w:i/>
          <w:sz w:val="24"/>
          <w:szCs w:val="24"/>
        </w:rPr>
        <w:t xml:space="preserve"> – </w:t>
      </w:r>
      <w:r w:rsidRPr="00DD723C">
        <w:rPr>
          <w:rFonts w:ascii="Times New Roman" w:hAnsi="Times New Roman" w:cs="Times New Roman"/>
          <w:sz w:val="24"/>
          <w:szCs w:val="24"/>
        </w:rPr>
        <w:t xml:space="preserve">cena najniższa wśród ofert </w:t>
      </w:r>
      <w:bookmarkStart w:id="0" w:name="_GoBack"/>
      <w:bookmarkEnd w:id="0"/>
    </w:p>
    <w:p w:rsidR="00DF1A30" w:rsidRPr="00DD723C" w:rsidRDefault="00B54AC5">
      <w:pPr>
        <w:ind w:left="1234"/>
        <w:rPr>
          <w:rFonts w:ascii="Times New Roman" w:hAnsi="Times New Roman" w:cs="Times New Roman"/>
          <w:sz w:val="24"/>
          <w:szCs w:val="24"/>
        </w:rPr>
      </w:pPr>
      <w:proofErr w:type="spellStart"/>
      <w:r w:rsidRPr="00DD723C">
        <w:rPr>
          <w:rFonts w:ascii="Times New Roman" w:eastAsia="Cambria" w:hAnsi="Times New Roman" w:cs="Times New Roman"/>
          <w:i/>
          <w:sz w:val="24"/>
          <w:szCs w:val="24"/>
        </w:rPr>
        <w:t>Cb</w:t>
      </w:r>
      <w:proofErr w:type="spellEnd"/>
      <w:r w:rsidRPr="00DD723C">
        <w:rPr>
          <w:rFonts w:ascii="Times New Roman" w:hAnsi="Times New Roman" w:cs="Times New Roman"/>
          <w:i/>
          <w:sz w:val="24"/>
          <w:szCs w:val="24"/>
        </w:rPr>
        <w:t xml:space="preserve"> – </w:t>
      </w:r>
      <w:r w:rsidRPr="00DD723C">
        <w:rPr>
          <w:rFonts w:ascii="Times New Roman" w:hAnsi="Times New Roman" w:cs="Times New Roman"/>
          <w:sz w:val="24"/>
          <w:szCs w:val="24"/>
        </w:rPr>
        <w:t xml:space="preserve">cena oferty badanej  </w:t>
      </w:r>
    </w:p>
    <w:p w:rsidR="00DF1A30" w:rsidRPr="00DD723C" w:rsidRDefault="00B54AC5">
      <w:pPr>
        <w:ind w:left="1234"/>
        <w:rPr>
          <w:rFonts w:ascii="Times New Roman" w:hAnsi="Times New Roman" w:cs="Times New Roman"/>
          <w:sz w:val="24"/>
          <w:szCs w:val="24"/>
        </w:rPr>
      </w:pPr>
      <w:r w:rsidRPr="00DD723C">
        <w:rPr>
          <w:rFonts w:ascii="Times New Roman" w:eastAsia="Cambria" w:hAnsi="Times New Roman" w:cs="Times New Roman"/>
          <w:i/>
          <w:sz w:val="24"/>
          <w:szCs w:val="24"/>
        </w:rPr>
        <w:t>W</w:t>
      </w:r>
      <w:r w:rsidRPr="00DD723C">
        <w:rPr>
          <w:rFonts w:ascii="Times New Roman" w:hAnsi="Times New Roman" w:cs="Times New Roman"/>
          <w:i/>
          <w:sz w:val="24"/>
          <w:szCs w:val="24"/>
        </w:rPr>
        <w:t xml:space="preserve"> –</w:t>
      </w:r>
      <w:r w:rsidRPr="00DD723C">
        <w:rPr>
          <w:rFonts w:ascii="Times New Roman" w:hAnsi="Times New Roman" w:cs="Times New Roman"/>
          <w:b/>
          <w:sz w:val="24"/>
          <w:szCs w:val="24"/>
        </w:rPr>
        <w:t xml:space="preserve"> </w:t>
      </w:r>
      <w:r w:rsidRPr="00DD723C">
        <w:rPr>
          <w:rFonts w:ascii="Times New Roman" w:hAnsi="Times New Roman" w:cs="Times New Roman"/>
          <w:sz w:val="24"/>
          <w:szCs w:val="24"/>
        </w:rPr>
        <w:t xml:space="preserve">waga kryterium „Cena”  </w:t>
      </w:r>
    </w:p>
    <w:p w:rsidR="00DF1A30" w:rsidRPr="00DD723C" w:rsidRDefault="00B54AC5">
      <w:pPr>
        <w:numPr>
          <w:ilvl w:val="0"/>
          <w:numId w:val="10"/>
        </w:numPr>
        <w:spacing w:after="235"/>
        <w:ind w:hanging="360"/>
        <w:rPr>
          <w:rFonts w:ascii="Times New Roman" w:hAnsi="Times New Roman" w:cs="Times New Roman"/>
          <w:sz w:val="24"/>
          <w:szCs w:val="24"/>
        </w:rPr>
      </w:pPr>
      <w:r w:rsidRPr="00DD723C">
        <w:rPr>
          <w:rFonts w:ascii="Times New Roman" w:hAnsi="Times New Roman" w:cs="Times New Roman"/>
          <w:sz w:val="24"/>
          <w:szCs w:val="24"/>
        </w:rPr>
        <w:t xml:space="preserve">Ilość punktów obliczona według powyższej formuły zostanie zaokrąglona do dwóch miejsc po przecinku.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14.2.3.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Zamawiający dokona oceny ofert w zakresie kryterium „</w:t>
      </w:r>
      <w:r w:rsidRPr="00DD723C">
        <w:rPr>
          <w:rFonts w:ascii="Times New Roman" w:hAnsi="Times New Roman" w:cs="Times New Roman"/>
          <w:b/>
          <w:sz w:val="24"/>
          <w:szCs w:val="24"/>
        </w:rPr>
        <w:t>Rok produkcji</w:t>
      </w:r>
      <w:r w:rsidRPr="00DD723C">
        <w:rPr>
          <w:rFonts w:ascii="Times New Roman" w:hAnsi="Times New Roman" w:cs="Times New Roman"/>
          <w:sz w:val="24"/>
          <w:szCs w:val="24"/>
        </w:rPr>
        <w:t xml:space="preserve">” na następujących zasadach: </w:t>
      </w:r>
    </w:p>
    <w:p w:rsidR="00DF1A30" w:rsidRPr="00DD723C" w:rsidRDefault="00B54AC5">
      <w:pPr>
        <w:numPr>
          <w:ilvl w:val="0"/>
          <w:numId w:val="11"/>
        </w:numPr>
        <w:ind w:hanging="360"/>
        <w:rPr>
          <w:rFonts w:ascii="Times New Roman" w:hAnsi="Times New Roman" w:cs="Times New Roman"/>
          <w:sz w:val="24"/>
          <w:szCs w:val="24"/>
        </w:rPr>
      </w:pPr>
      <w:r w:rsidRPr="00DD723C">
        <w:rPr>
          <w:rFonts w:ascii="Times New Roman" w:hAnsi="Times New Roman" w:cs="Times New Roman"/>
          <w:sz w:val="24"/>
          <w:szCs w:val="24"/>
        </w:rPr>
        <w:t xml:space="preserve">Rok produkcji pojazdu musi zostać podany przez Wykonawcę w dołączonym do oferty, wypełnionym załączniku nr 2 do SIWZ, pod rygorem odrzucenia oferty jako niezgodnej z treścią SIWZ. </w:t>
      </w:r>
    </w:p>
    <w:p w:rsidR="00DF1A30" w:rsidRPr="00DD723C" w:rsidRDefault="00B54AC5">
      <w:pPr>
        <w:numPr>
          <w:ilvl w:val="0"/>
          <w:numId w:val="11"/>
        </w:numPr>
        <w:ind w:hanging="360"/>
        <w:rPr>
          <w:rFonts w:ascii="Times New Roman" w:hAnsi="Times New Roman" w:cs="Times New Roman"/>
          <w:sz w:val="24"/>
          <w:szCs w:val="24"/>
        </w:rPr>
      </w:pPr>
      <w:r w:rsidRPr="00DD723C">
        <w:rPr>
          <w:rFonts w:ascii="Times New Roman" w:hAnsi="Times New Roman" w:cs="Times New Roman"/>
          <w:sz w:val="24"/>
          <w:szCs w:val="24"/>
        </w:rPr>
        <w:t>Zaoferowany pojazd nie może być wyprodukowany przed rokiem 200</w:t>
      </w:r>
      <w:r w:rsidR="00F66304" w:rsidRPr="00DD723C">
        <w:rPr>
          <w:rFonts w:ascii="Times New Roman" w:hAnsi="Times New Roman" w:cs="Times New Roman"/>
          <w:sz w:val="24"/>
          <w:szCs w:val="24"/>
        </w:rPr>
        <w:t>5</w:t>
      </w:r>
      <w:r w:rsidRPr="00DD723C">
        <w:rPr>
          <w:rFonts w:ascii="Times New Roman" w:hAnsi="Times New Roman" w:cs="Times New Roman"/>
          <w:sz w:val="24"/>
          <w:szCs w:val="24"/>
        </w:rPr>
        <w:t xml:space="preserve"> pod rygorem odrzucenia oferty jako niezgodnej z treścią SIWZ. </w:t>
      </w:r>
    </w:p>
    <w:p w:rsidR="00DF1A30" w:rsidRPr="00DD723C" w:rsidRDefault="00B54AC5" w:rsidP="00DD723C">
      <w:pPr>
        <w:numPr>
          <w:ilvl w:val="0"/>
          <w:numId w:val="11"/>
        </w:numPr>
        <w:spacing w:before="240" w:after="0"/>
        <w:ind w:hanging="360"/>
        <w:rPr>
          <w:rFonts w:ascii="Times New Roman" w:hAnsi="Times New Roman" w:cs="Times New Roman"/>
          <w:sz w:val="24"/>
          <w:szCs w:val="24"/>
        </w:rPr>
      </w:pPr>
      <w:r w:rsidRPr="00DD723C">
        <w:rPr>
          <w:rFonts w:ascii="Times New Roman" w:hAnsi="Times New Roman" w:cs="Times New Roman"/>
          <w:sz w:val="24"/>
          <w:szCs w:val="24"/>
        </w:rPr>
        <w:t xml:space="preserve">Zamawiający przyzna punkty w niniejszym kryterium na następujących zasadach: </w:t>
      </w:r>
    </w:p>
    <w:p w:rsidR="00DD723C" w:rsidRPr="00DD723C" w:rsidRDefault="00DD723C" w:rsidP="00DD723C">
      <w:pPr>
        <w:spacing w:before="240" w:after="0"/>
        <w:ind w:left="1212" w:firstLine="0"/>
        <w:rPr>
          <w:rFonts w:ascii="Times New Roman" w:hAnsi="Times New Roman" w:cs="Times New Roman"/>
          <w:sz w:val="24"/>
          <w:szCs w:val="24"/>
        </w:rPr>
      </w:pPr>
    </w:p>
    <w:tbl>
      <w:tblPr>
        <w:tblStyle w:val="TableGrid"/>
        <w:tblW w:w="7702" w:type="dxa"/>
        <w:tblInd w:w="1622" w:type="dxa"/>
        <w:tblCellMar>
          <w:top w:w="44" w:type="dxa"/>
          <w:left w:w="115" w:type="dxa"/>
          <w:right w:w="115" w:type="dxa"/>
        </w:tblCellMar>
        <w:tblLook w:val="04A0" w:firstRow="1" w:lastRow="0" w:firstColumn="1" w:lastColumn="0" w:noHBand="0" w:noVBand="1"/>
      </w:tblPr>
      <w:tblGrid>
        <w:gridCol w:w="3863"/>
        <w:gridCol w:w="3839"/>
      </w:tblGrid>
      <w:tr w:rsidR="00DF1A30" w:rsidRPr="00DD723C">
        <w:trPr>
          <w:trHeight w:val="336"/>
        </w:trPr>
        <w:tc>
          <w:tcPr>
            <w:tcW w:w="3863"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b/>
                <w:sz w:val="24"/>
                <w:szCs w:val="24"/>
              </w:rPr>
              <w:t xml:space="preserve">Rok produkcji </w:t>
            </w:r>
          </w:p>
        </w:tc>
        <w:tc>
          <w:tcPr>
            <w:tcW w:w="3839"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3" w:firstLine="0"/>
              <w:jc w:val="center"/>
              <w:rPr>
                <w:rFonts w:ascii="Times New Roman" w:hAnsi="Times New Roman" w:cs="Times New Roman"/>
                <w:sz w:val="24"/>
                <w:szCs w:val="24"/>
              </w:rPr>
            </w:pPr>
            <w:r w:rsidRPr="00DD723C">
              <w:rPr>
                <w:rFonts w:ascii="Times New Roman" w:hAnsi="Times New Roman" w:cs="Times New Roman"/>
                <w:b/>
                <w:sz w:val="24"/>
                <w:szCs w:val="24"/>
              </w:rPr>
              <w:t>Liczba punktów (</w:t>
            </w:r>
            <w:r w:rsidRPr="00DD723C">
              <w:rPr>
                <w:rFonts w:ascii="Times New Roman" w:eastAsia="Cambria" w:hAnsi="Times New Roman" w:cs="Times New Roman"/>
                <w:b/>
                <w:i/>
                <w:sz w:val="24"/>
                <w:szCs w:val="24"/>
              </w:rPr>
              <w:t>P</w:t>
            </w:r>
            <w:r w:rsidRPr="00DD723C">
              <w:rPr>
                <w:rFonts w:ascii="Times New Roman" w:eastAsia="Cambria" w:hAnsi="Times New Roman" w:cs="Times New Roman"/>
                <w:b/>
                <w:i/>
                <w:sz w:val="24"/>
                <w:szCs w:val="24"/>
                <w:vertAlign w:val="subscript"/>
              </w:rPr>
              <w:t>R</w:t>
            </w:r>
            <w:r w:rsidRPr="00DD723C">
              <w:rPr>
                <w:rFonts w:ascii="Times New Roman" w:hAnsi="Times New Roman" w:cs="Times New Roman"/>
                <w:b/>
                <w:sz w:val="24"/>
                <w:szCs w:val="24"/>
              </w:rPr>
              <w:t xml:space="preserve">) </w:t>
            </w:r>
          </w:p>
        </w:tc>
      </w:tr>
      <w:tr w:rsidR="00DF1A30" w:rsidRPr="00DD723C">
        <w:trPr>
          <w:trHeight w:val="320"/>
        </w:trPr>
        <w:tc>
          <w:tcPr>
            <w:tcW w:w="3863"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right="1" w:firstLine="0"/>
              <w:jc w:val="center"/>
              <w:rPr>
                <w:rFonts w:ascii="Times New Roman" w:hAnsi="Times New Roman" w:cs="Times New Roman"/>
                <w:sz w:val="24"/>
                <w:szCs w:val="24"/>
              </w:rPr>
            </w:pPr>
            <w:r w:rsidRPr="00DD723C">
              <w:rPr>
                <w:rFonts w:ascii="Times New Roman" w:hAnsi="Times New Roman" w:cs="Times New Roman"/>
                <w:sz w:val="24"/>
                <w:szCs w:val="24"/>
              </w:rPr>
              <w:t>2005 - 2008</w:t>
            </w:r>
          </w:p>
        </w:tc>
        <w:tc>
          <w:tcPr>
            <w:tcW w:w="3839"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2"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0 </w:t>
            </w:r>
          </w:p>
        </w:tc>
      </w:tr>
      <w:tr w:rsidR="00DF1A30" w:rsidRPr="00DD723C">
        <w:trPr>
          <w:trHeight w:val="319"/>
        </w:trPr>
        <w:tc>
          <w:tcPr>
            <w:tcW w:w="3863"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right="1" w:firstLine="0"/>
              <w:jc w:val="center"/>
              <w:rPr>
                <w:rFonts w:ascii="Times New Roman" w:hAnsi="Times New Roman" w:cs="Times New Roman"/>
                <w:sz w:val="24"/>
                <w:szCs w:val="24"/>
              </w:rPr>
            </w:pPr>
            <w:r w:rsidRPr="00DD723C">
              <w:rPr>
                <w:rFonts w:ascii="Times New Roman" w:hAnsi="Times New Roman" w:cs="Times New Roman"/>
                <w:sz w:val="24"/>
                <w:szCs w:val="24"/>
              </w:rPr>
              <w:t>2009</w:t>
            </w:r>
            <w:r w:rsidR="000E070E" w:rsidRPr="00DD723C">
              <w:rPr>
                <w:rFonts w:ascii="Times New Roman" w:hAnsi="Times New Roman" w:cs="Times New Roman"/>
                <w:sz w:val="24"/>
                <w:szCs w:val="24"/>
              </w:rPr>
              <w:t xml:space="preserve"> - </w:t>
            </w:r>
            <w:r w:rsidRPr="00DD723C">
              <w:rPr>
                <w:rFonts w:ascii="Times New Roman" w:hAnsi="Times New Roman" w:cs="Times New Roman"/>
                <w:sz w:val="24"/>
                <w:szCs w:val="24"/>
              </w:rPr>
              <w:t>2011</w:t>
            </w:r>
            <w:r w:rsidR="00B54AC5" w:rsidRPr="00DD723C">
              <w:rPr>
                <w:rFonts w:ascii="Times New Roman" w:hAnsi="Times New Roman" w:cs="Times New Roman"/>
                <w:sz w:val="24"/>
                <w:szCs w:val="24"/>
              </w:rPr>
              <w:t xml:space="preserve"> </w:t>
            </w:r>
          </w:p>
        </w:tc>
        <w:tc>
          <w:tcPr>
            <w:tcW w:w="3839"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10 </w:t>
            </w:r>
          </w:p>
        </w:tc>
      </w:tr>
      <w:tr w:rsidR="00DF1A30" w:rsidRPr="00DD723C">
        <w:trPr>
          <w:trHeight w:val="319"/>
        </w:trPr>
        <w:tc>
          <w:tcPr>
            <w:tcW w:w="3863"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right="1" w:firstLine="0"/>
              <w:jc w:val="center"/>
              <w:rPr>
                <w:rFonts w:ascii="Times New Roman" w:hAnsi="Times New Roman" w:cs="Times New Roman"/>
                <w:sz w:val="24"/>
                <w:szCs w:val="24"/>
              </w:rPr>
            </w:pPr>
            <w:r w:rsidRPr="00DD723C">
              <w:rPr>
                <w:rFonts w:ascii="Times New Roman" w:hAnsi="Times New Roman" w:cs="Times New Roman"/>
                <w:sz w:val="24"/>
                <w:szCs w:val="24"/>
              </w:rPr>
              <w:t>2012</w:t>
            </w:r>
            <w:r w:rsidR="00B54AC5" w:rsidRPr="00DD723C">
              <w:rPr>
                <w:rFonts w:ascii="Times New Roman" w:hAnsi="Times New Roman" w:cs="Times New Roman"/>
                <w:sz w:val="24"/>
                <w:szCs w:val="24"/>
              </w:rPr>
              <w:t xml:space="preserve"> lub późniejszy </w:t>
            </w:r>
          </w:p>
        </w:tc>
        <w:tc>
          <w:tcPr>
            <w:tcW w:w="3839"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20</w:t>
            </w:r>
          </w:p>
        </w:tc>
      </w:tr>
    </w:tbl>
    <w:p w:rsidR="00DD723C" w:rsidRPr="00DD723C" w:rsidRDefault="00DD723C">
      <w:pPr>
        <w:ind w:left="837" w:hanging="852"/>
        <w:rPr>
          <w:rFonts w:ascii="Times New Roman" w:hAnsi="Times New Roman" w:cs="Times New Roman"/>
          <w:sz w:val="24"/>
          <w:szCs w:val="24"/>
        </w:rPr>
      </w:pP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14.2.4.</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Zamawiający dokona oceny ofert w zakresie kryterium „</w:t>
      </w:r>
      <w:r w:rsidRPr="00DD723C">
        <w:rPr>
          <w:rFonts w:ascii="Times New Roman" w:hAnsi="Times New Roman" w:cs="Times New Roman"/>
          <w:b/>
          <w:sz w:val="24"/>
          <w:szCs w:val="24"/>
        </w:rPr>
        <w:t>Przebieg</w:t>
      </w:r>
      <w:r w:rsidRPr="00DD723C">
        <w:rPr>
          <w:rFonts w:ascii="Times New Roman" w:hAnsi="Times New Roman" w:cs="Times New Roman"/>
          <w:sz w:val="24"/>
          <w:szCs w:val="24"/>
        </w:rPr>
        <w:t xml:space="preserve">” na następujących zasadach: </w:t>
      </w:r>
    </w:p>
    <w:p w:rsidR="00DF1A30" w:rsidRPr="00DD723C" w:rsidRDefault="00B54AC5">
      <w:pPr>
        <w:numPr>
          <w:ilvl w:val="0"/>
          <w:numId w:val="12"/>
        </w:numPr>
        <w:ind w:hanging="360"/>
        <w:rPr>
          <w:rFonts w:ascii="Times New Roman" w:hAnsi="Times New Roman" w:cs="Times New Roman"/>
          <w:sz w:val="24"/>
          <w:szCs w:val="24"/>
        </w:rPr>
      </w:pPr>
      <w:r w:rsidRPr="00DD723C">
        <w:rPr>
          <w:rFonts w:ascii="Times New Roman" w:hAnsi="Times New Roman" w:cs="Times New Roman"/>
          <w:sz w:val="24"/>
          <w:szCs w:val="24"/>
        </w:rPr>
        <w:t xml:space="preserve">Przebieg pojazdu musi zostać podany przez Wykonawcę w dołączonym do oferty, wypełnionym załączniku nr 2 do SIWZ, pod rygorem odrzucenia oferty jako niezgodnej z treścią SIWZ. </w:t>
      </w:r>
    </w:p>
    <w:p w:rsidR="00DF1A30" w:rsidRPr="00DD723C" w:rsidRDefault="00B54AC5">
      <w:pPr>
        <w:numPr>
          <w:ilvl w:val="0"/>
          <w:numId w:val="12"/>
        </w:numPr>
        <w:ind w:hanging="360"/>
        <w:rPr>
          <w:rFonts w:ascii="Times New Roman" w:hAnsi="Times New Roman" w:cs="Times New Roman"/>
          <w:sz w:val="24"/>
          <w:szCs w:val="24"/>
        </w:rPr>
      </w:pPr>
      <w:r w:rsidRPr="00DD723C">
        <w:rPr>
          <w:rFonts w:ascii="Times New Roman" w:hAnsi="Times New Roman" w:cs="Times New Roman"/>
          <w:sz w:val="24"/>
          <w:szCs w:val="24"/>
        </w:rPr>
        <w:t xml:space="preserve">Zaoferowany pojazd nie może posiadać przebiegu wyższego niż </w:t>
      </w:r>
      <w:r w:rsidR="007F6634">
        <w:rPr>
          <w:rFonts w:ascii="Times New Roman" w:hAnsi="Times New Roman" w:cs="Times New Roman"/>
          <w:sz w:val="24"/>
          <w:szCs w:val="24"/>
        </w:rPr>
        <w:t xml:space="preserve">600 </w:t>
      </w:r>
      <w:r w:rsidRPr="00DD723C">
        <w:rPr>
          <w:rFonts w:ascii="Times New Roman" w:hAnsi="Times New Roman" w:cs="Times New Roman"/>
          <w:sz w:val="24"/>
          <w:szCs w:val="24"/>
        </w:rPr>
        <w:t xml:space="preserve">000 km pod rygorem odrzucenia oferty jako niezgodnej z treścią SIWZ. </w:t>
      </w:r>
    </w:p>
    <w:p w:rsidR="00DF1A30" w:rsidRPr="00DD723C" w:rsidRDefault="00B54AC5">
      <w:pPr>
        <w:numPr>
          <w:ilvl w:val="0"/>
          <w:numId w:val="12"/>
        </w:numPr>
        <w:spacing w:after="6"/>
        <w:ind w:hanging="360"/>
        <w:rPr>
          <w:rFonts w:ascii="Times New Roman" w:hAnsi="Times New Roman" w:cs="Times New Roman"/>
          <w:sz w:val="24"/>
          <w:szCs w:val="24"/>
        </w:rPr>
      </w:pPr>
      <w:r w:rsidRPr="00DD723C">
        <w:rPr>
          <w:rFonts w:ascii="Times New Roman" w:hAnsi="Times New Roman" w:cs="Times New Roman"/>
          <w:sz w:val="24"/>
          <w:szCs w:val="24"/>
        </w:rPr>
        <w:t xml:space="preserve">Zamawiający przyzna punkty w niniejszym kryterium na następujących zasadach: </w:t>
      </w:r>
    </w:p>
    <w:p w:rsidR="00DF1A30" w:rsidRPr="00DD723C" w:rsidRDefault="00B54AC5">
      <w:pPr>
        <w:spacing w:after="0" w:line="259" w:lineRule="auto"/>
        <w:ind w:left="1207"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 </w:t>
      </w:r>
    </w:p>
    <w:tbl>
      <w:tblPr>
        <w:tblStyle w:val="TableGrid"/>
        <w:tblW w:w="7702" w:type="dxa"/>
        <w:tblInd w:w="1622" w:type="dxa"/>
        <w:tblCellMar>
          <w:top w:w="44" w:type="dxa"/>
          <w:left w:w="115" w:type="dxa"/>
          <w:right w:w="115" w:type="dxa"/>
        </w:tblCellMar>
        <w:tblLook w:val="04A0" w:firstRow="1" w:lastRow="0" w:firstColumn="1" w:lastColumn="0" w:noHBand="0" w:noVBand="1"/>
      </w:tblPr>
      <w:tblGrid>
        <w:gridCol w:w="3846"/>
        <w:gridCol w:w="3856"/>
      </w:tblGrid>
      <w:tr w:rsidR="00DF1A30" w:rsidRPr="00DD723C">
        <w:trPr>
          <w:trHeight w:val="336"/>
        </w:trPr>
        <w:tc>
          <w:tcPr>
            <w:tcW w:w="3846"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0" w:right="4" w:firstLine="0"/>
              <w:jc w:val="center"/>
              <w:rPr>
                <w:rFonts w:ascii="Times New Roman" w:hAnsi="Times New Roman" w:cs="Times New Roman"/>
                <w:sz w:val="24"/>
                <w:szCs w:val="24"/>
              </w:rPr>
            </w:pPr>
            <w:r w:rsidRPr="00DD723C">
              <w:rPr>
                <w:rFonts w:ascii="Times New Roman" w:hAnsi="Times New Roman" w:cs="Times New Roman"/>
                <w:b/>
                <w:sz w:val="24"/>
                <w:szCs w:val="24"/>
              </w:rPr>
              <w:t xml:space="preserve">Przebieg w km </w:t>
            </w:r>
          </w:p>
        </w:tc>
        <w:tc>
          <w:tcPr>
            <w:tcW w:w="3856"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3" w:firstLine="0"/>
              <w:jc w:val="center"/>
              <w:rPr>
                <w:rFonts w:ascii="Times New Roman" w:hAnsi="Times New Roman" w:cs="Times New Roman"/>
                <w:sz w:val="24"/>
                <w:szCs w:val="24"/>
              </w:rPr>
            </w:pPr>
            <w:r w:rsidRPr="00DD723C">
              <w:rPr>
                <w:rFonts w:ascii="Times New Roman" w:hAnsi="Times New Roman" w:cs="Times New Roman"/>
                <w:b/>
                <w:sz w:val="24"/>
                <w:szCs w:val="24"/>
              </w:rPr>
              <w:t>Liczba punktów (</w:t>
            </w:r>
            <w:r w:rsidRPr="00DD723C">
              <w:rPr>
                <w:rFonts w:ascii="Times New Roman" w:eastAsia="Cambria" w:hAnsi="Times New Roman" w:cs="Times New Roman"/>
                <w:b/>
                <w:i/>
                <w:sz w:val="24"/>
                <w:szCs w:val="24"/>
              </w:rPr>
              <w:t>P</w:t>
            </w:r>
            <w:r w:rsidRPr="00DD723C">
              <w:rPr>
                <w:rFonts w:ascii="Times New Roman" w:eastAsia="Cambria" w:hAnsi="Times New Roman" w:cs="Times New Roman"/>
                <w:b/>
                <w:i/>
                <w:sz w:val="24"/>
                <w:szCs w:val="24"/>
                <w:vertAlign w:val="subscript"/>
              </w:rPr>
              <w:t>P</w:t>
            </w:r>
            <w:r w:rsidRPr="00DD723C">
              <w:rPr>
                <w:rFonts w:ascii="Times New Roman" w:hAnsi="Times New Roman" w:cs="Times New Roman"/>
                <w:b/>
                <w:sz w:val="24"/>
                <w:szCs w:val="24"/>
              </w:rPr>
              <w:t xml:space="preserve">) </w:t>
            </w:r>
          </w:p>
        </w:tc>
      </w:tr>
      <w:tr w:rsidR="00DF1A30" w:rsidRPr="00DD723C">
        <w:trPr>
          <w:trHeight w:val="321"/>
        </w:trPr>
        <w:tc>
          <w:tcPr>
            <w:tcW w:w="3846" w:type="dxa"/>
            <w:tcBorders>
              <w:top w:val="single" w:sz="4" w:space="0" w:color="000000"/>
              <w:left w:val="single" w:sz="4" w:space="0" w:color="000000"/>
              <w:bottom w:val="single" w:sz="4" w:space="0" w:color="000000"/>
              <w:right w:val="single" w:sz="4" w:space="0" w:color="000000"/>
            </w:tcBorders>
          </w:tcPr>
          <w:p w:rsidR="00DF1A30" w:rsidRPr="00DD723C" w:rsidRDefault="00DD723C" w:rsidP="007C12D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600 000 – 500 001</w:t>
            </w:r>
            <w:r w:rsidR="00B54AC5" w:rsidRPr="00DD723C">
              <w:rPr>
                <w:rFonts w:ascii="Times New Roman" w:hAnsi="Times New Roman" w:cs="Times New Roman"/>
                <w:sz w:val="24"/>
                <w:szCs w:val="24"/>
              </w:rPr>
              <w:t xml:space="preserve"> </w:t>
            </w:r>
          </w:p>
        </w:tc>
        <w:tc>
          <w:tcPr>
            <w:tcW w:w="3856"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0 </w:t>
            </w:r>
          </w:p>
        </w:tc>
      </w:tr>
      <w:tr w:rsidR="00DF1A30" w:rsidRPr="00DD723C">
        <w:trPr>
          <w:trHeight w:val="319"/>
        </w:trPr>
        <w:tc>
          <w:tcPr>
            <w:tcW w:w="3846" w:type="dxa"/>
            <w:tcBorders>
              <w:top w:val="single" w:sz="4" w:space="0" w:color="000000"/>
              <w:left w:val="single" w:sz="4" w:space="0" w:color="000000"/>
              <w:bottom w:val="single" w:sz="4" w:space="0" w:color="000000"/>
              <w:right w:val="single" w:sz="4" w:space="0" w:color="000000"/>
            </w:tcBorders>
          </w:tcPr>
          <w:p w:rsidR="00DF1A30" w:rsidRPr="00DD723C" w:rsidRDefault="00DD723C" w:rsidP="007C12D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500 000 – 400 001</w:t>
            </w:r>
            <w:r w:rsidR="00B54AC5" w:rsidRPr="00DD723C">
              <w:rPr>
                <w:rFonts w:ascii="Times New Roman" w:hAnsi="Times New Roman" w:cs="Times New Roman"/>
                <w:sz w:val="24"/>
                <w:szCs w:val="24"/>
              </w:rPr>
              <w:t xml:space="preserve"> </w:t>
            </w:r>
          </w:p>
        </w:tc>
        <w:tc>
          <w:tcPr>
            <w:tcW w:w="3856"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5 </w:t>
            </w:r>
          </w:p>
        </w:tc>
      </w:tr>
      <w:tr w:rsidR="00DF1A30" w:rsidRPr="00DD723C">
        <w:trPr>
          <w:trHeight w:val="319"/>
        </w:trPr>
        <w:tc>
          <w:tcPr>
            <w:tcW w:w="3846"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400 000</w:t>
            </w:r>
            <w:r w:rsidR="00B54AC5" w:rsidRPr="00DD723C">
              <w:rPr>
                <w:rFonts w:ascii="Times New Roman" w:hAnsi="Times New Roman" w:cs="Times New Roman"/>
                <w:sz w:val="24"/>
                <w:szCs w:val="24"/>
              </w:rPr>
              <w:t xml:space="preserve"> lub mniejszy </w:t>
            </w:r>
          </w:p>
        </w:tc>
        <w:tc>
          <w:tcPr>
            <w:tcW w:w="3856"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2"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10 </w:t>
            </w:r>
          </w:p>
        </w:tc>
      </w:tr>
    </w:tbl>
    <w:p w:rsidR="00DF1A30" w:rsidRPr="00DD723C" w:rsidRDefault="00B54AC5">
      <w:pPr>
        <w:spacing w:after="52" w:line="259" w:lineRule="auto"/>
        <w:ind w:left="1728"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14.2.5.</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Zamawiający dokona oceny ofert w zakresie kryterium „</w:t>
      </w:r>
      <w:r w:rsidRPr="00DD723C">
        <w:rPr>
          <w:rFonts w:ascii="Times New Roman" w:hAnsi="Times New Roman" w:cs="Times New Roman"/>
          <w:b/>
          <w:sz w:val="24"/>
          <w:szCs w:val="24"/>
        </w:rPr>
        <w:t>Norma emisji spalin</w:t>
      </w:r>
      <w:r w:rsidRPr="00DD723C">
        <w:rPr>
          <w:rFonts w:ascii="Times New Roman" w:hAnsi="Times New Roman" w:cs="Times New Roman"/>
          <w:sz w:val="24"/>
          <w:szCs w:val="24"/>
        </w:rPr>
        <w:t xml:space="preserve">” na następujących zasadach: </w:t>
      </w:r>
    </w:p>
    <w:p w:rsidR="00DF1A30" w:rsidRPr="00DD723C" w:rsidRDefault="00B54AC5">
      <w:pPr>
        <w:numPr>
          <w:ilvl w:val="0"/>
          <w:numId w:val="13"/>
        </w:numPr>
        <w:ind w:hanging="360"/>
        <w:rPr>
          <w:rFonts w:ascii="Times New Roman" w:hAnsi="Times New Roman" w:cs="Times New Roman"/>
          <w:sz w:val="24"/>
          <w:szCs w:val="24"/>
        </w:rPr>
      </w:pPr>
      <w:r w:rsidRPr="00DD723C">
        <w:rPr>
          <w:rFonts w:ascii="Times New Roman" w:hAnsi="Times New Roman" w:cs="Times New Roman"/>
          <w:sz w:val="24"/>
          <w:szCs w:val="24"/>
        </w:rPr>
        <w:lastRenderedPageBreak/>
        <w:t xml:space="preserve">Norma emisji spalin (fabrycznie) oferowanego pojazdu musi zostać podana przez Wykonawcę w dołączonym do oferty, wypełnionym załączniku nr 2 do SIWZ, pod rygorem odrzucenia oferty jako niezgodnej z treścią SIWZ. </w:t>
      </w:r>
    </w:p>
    <w:p w:rsidR="00DF1A30" w:rsidRPr="00DD723C" w:rsidRDefault="00B54AC5">
      <w:pPr>
        <w:numPr>
          <w:ilvl w:val="0"/>
          <w:numId w:val="13"/>
        </w:numPr>
        <w:ind w:hanging="360"/>
        <w:rPr>
          <w:rFonts w:ascii="Times New Roman" w:hAnsi="Times New Roman" w:cs="Times New Roman"/>
          <w:sz w:val="24"/>
          <w:szCs w:val="24"/>
        </w:rPr>
      </w:pPr>
      <w:r w:rsidRPr="00DD723C">
        <w:rPr>
          <w:rFonts w:ascii="Times New Roman" w:hAnsi="Times New Roman" w:cs="Times New Roman"/>
          <w:sz w:val="24"/>
          <w:szCs w:val="24"/>
        </w:rPr>
        <w:t>Fabryczna norma emisji spalin oferowanego pojazdu nie może być niższa niż EURO</w:t>
      </w:r>
      <w:r w:rsidR="002B7D26" w:rsidRPr="00DD723C">
        <w:rPr>
          <w:rFonts w:ascii="Times New Roman" w:hAnsi="Times New Roman" w:cs="Times New Roman"/>
          <w:sz w:val="24"/>
          <w:szCs w:val="24"/>
        </w:rPr>
        <w:t xml:space="preserve"> 3</w:t>
      </w:r>
      <w:r w:rsidRPr="00DD723C">
        <w:rPr>
          <w:rFonts w:ascii="Times New Roman" w:hAnsi="Times New Roman" w:cs="Times New Roman"/>
          <w:sz w:val="24"/>
          <w:szCs w:val="24"/>
        </w:rPr>
        <w:t xml:space="preserve"> </w:t>
      </w:r>
      <w:r w:rsidR="002B7D26" w:rsidRPr="00DD723C">
        <w:rPr>
          <w:rFonts w:ascii="Times New Roman" w:hAnsi="Times New Roman" w:cs="Times New Roman"/>
          <w:sz w:val="24"/>
          <w:szCs w:val="24"/>
        </w:rPr>
        <w:t xml:space="preserve">z </w:t>
      </w:r>
      <w:r w:rsidR="00E1681A" w:rsidRPr="00DD723C">
        <w:rPr>
          <w:rFonts w:ascii="Times New Roman" w:hAnsi="Times New Roman" w:cs="Times New Roman"/>
          <w:sz w:val="24"/>
          <w:szCs w:val="24"/>
        </w:rPr>
        <w:t>możliwością adaptacji do Euro 5</w:t>
      </w:r>
      <w:r w:rsidRPr="00DD723C">
        <w:rPr>
          <w:rFonts w:ascii="Times New Roman" w:hAnsi="Times New Roman" w:cs="Times New Roman"/>
          <w:sz w:val="24"/>
          <w:szCs w:val="24"/>
        </w:rPr>
        <w:t xml:space="preserve">. </w:t>
      </w:r>
    </w:p>
    <w:p w:rsidR="00DF1A30" w:rsidRPr="00DD723C" w:rsidRDefault="00B54AC5">
      <w:pPr>
        <w:numPr>
          <w:ilvl w:val="0"/>
          <w:numId w:val="13"/>
        </w:numPr>
        <w:spacing w:after="0" w:line="269" w:lineRule="auto"/>
        <w:ind w:hanging="360"/>
        <w:rPr>
          <w:rFonts w:ascii="Times New Roman" w:hAnsi="Times New Roman" w:cs="Times New Roman"/>
          <w:sz w:val="24"/>
          <w:szCs w:val="24"/>
        </w:rPr>
      </w:pPr>
      <w:r w:rsidRPr="00DD723C">
        <w:rPr>
          <w:rFonts w:ascii="Times New Roman" w:hAnsi="Times New Roman" w:cs="Times New Roman"/>
          <w:sz w:val="24"/>
          <w:szCs w:val="24"/>
        </w:rPr>
        <w:t xml:space="preserve">Zamawiający przyzna punkty w niniejszym kryterium na następujących zasadach: </w:t>
      </w:r>
    </w:p>
    <w:p w:rsidR="00DD723C" w:rsidRPr="00DD723C" w:rsidRDefault="00DD723C" w:rsidP="00DD723C">
      <w:pPr>
        <w:spacing w:after="0" w:line="269" w:lineRule="auto"/>
        <w:ind w:left="1212" w:firstLine="0"/>
        <w:rPr>
          <w:rFonts w:ascii="Times New Roman" w:hAnsi="Times New Roman" w:cs="Times New Roman"/>
          <w:sz w:val="24"/>
          <w:szCs w:val="24"/>
        </w:rPr>
      </w:pPr>
    </w:p>
    <w:tbl>
      <w:tblPr>
        <w:tblStyle w:val="TableGrid"/>
        <w:tblW w:w="7702" w:type="dxa"/>
        <w:tblInd w:w="1622" w:type="dxa"/>
        <w:tblCellMar>
          <w:top w:w="45" w:type="dxa"/>
          <w:left w:w="115" w:type="dxa"/>
          <w:right w:w="115" w:type="dxa"/>
        </w:tblCellMar>
        <w:tblLook w:val="04A0" w:firstRow="1" w:lastRow="0" w:firstColumn="1" w:lastColumn="0" w:noHBand="0" w:noVBand="1"/>
      </w:tblPr>
      <w:tblGrid>
        <w:gridCol w:w="3865"/>
        <w:gridCol w:w="3837"/>
      </w:tblGrid>
      <w:tr w:rsidR="00DF1A30" w:rsidRPr="00DD723C">
        <w:trPr>
          <w:trHeight w:val="337"/>
        </w:trPr>
        <w:tc>
          <w:tcPr>
            <w:tcW w:w="3865"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b/>
                <w:sz w:val="24"/>
                <w:szCs w:val="24"/>
              </w:rPr>
              <w:t xml:space="preserve">Norma emisji spalin </w:t>
            </w:r>
          </w:p>
        </w:tc>
        <w:tc>
          <w:tcPr>
            <w:tcW w:w="3837"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1" w:firstLine="0"/>
              <w:jc w:val="center"/>
              <w:rPr>
                <w:rFonts w:ascii="Times New Roman" w:hAnsi="Times New Roman" w:cs="Times New Roman"/>
                <w:sz w:val="24"/>
                <w:szCs w:val="24"/>
              </w:rPr>
            </w:pPr>
            <w:r w:rsidRPr="00DD723C">
              <w:rPr>
                <w:rFonts w:ascii="Times New Roman" w:hAnsi="Times New Roman" w:cs="Times New Roman"/>
                <w:b/>
                <w:sz w:val="24"/>
                <w:szCs w:val="24"/>
              </w:rPr>
              <w:t>Liczba punktów (</w:t>
            </w:r>
            <w:r w:rsidRPr="00DD723C">
              <w:rPr>
                <w:rFonts w:ascii="Times New Roman" w:eastAsia="Cambria" w:hAnsi="Times New Roman" w:cs="Times New Roman"/>
                <w:b/>
                <w:i/>
                <w:sz w:val="24"/>
                <w:szCs w:val="24"/>
              </w:rPr>
              <w:t>P</w:t>
            </w:r>
            <w:r w:rsidRPr="00DD723C">
              <w:rPr>
                <w:rFonts w:ascii="Times New Roman" w:eastAsia="Cambria" w:hAnsi="Times New Roman" w:cs="Times New Roman"/>
                <w:b/>
                <w:i/>
                <w:sz w:val="24"/>
                <w:szCs w:val="24"/>
                <w:vertAlign w:val="subscript"/>
              </w:rPr>
              <w:t>N</w:t>
            </w:r>
            <w:r w:rsidRPr="00DD723C">
              <w:rPr>
                <w:rFonts w:ascii="Times New Roman" w:hAnsi="Times New Roman" w:cs="Times New Roman"/>
                <w:b/>
                <w:sz w:val="24"/>
                <w:szCs w:val="24"/>
              </w:rPr>
              <w:t xml:space="preserve">) </w:t>
            </w:r>
          </w:p>
        </w:tc>
      </w:tr>
      <w:tr w:rsidR="00DF1A30" w:rsidRPr="00DD723C">
        <w:trPr>
          <w:trHeight w:val="320"/>
        </w:trPr>
        <w:tc>
          <w:tcPr>
            <w:tcW w:w="3865" w:type="dxa"/>
            <w:tcBorders>
              <w:top w:val="single" w:sz="4" w:space="0" w:color="000000"/>
              <w:left w:val="single" w:sz="4" w:space="0" w:color="000000"/>
              <w:bottom w:val="single" w:sz="4" w:space="0" w:color="000000"/>
              <w:right w:val="single" w:sz="4" w:space="0" w:color="000000"/>
            </w:tcBorders>
          </w:tcPr>
          <w:p w:rsidR="00DF1A30" w:rsidRPr="00DD723C" w:rsidRDefault="00B54AC5" w:rsidP="002B7D26">
            <w:pPr>
              <w:spacing w:after="0" w:line="259" w:lineRule="auto"/>
              <w:ind w:left="0" w:right="1"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EURO </w:t>
            </w:r>
            <w:r w:rsidR="002B7D26" w:rsidRPr="00DD723C">
              <w:rPr>
                <w:rFonts w:ascii="Times New Roman" w:hAnsi="Times New Roman" w:cs="Times New Roman"/>
                <w:sz w:val="24"/>
                <w:szCs w:val="24"/>
              </w:rPr>
              <w:t>3</w:t>
            </w:r>
            <w:r w:rsidRPr="00DD723C">
              <w:rPr>
                <w:rFonts w:ascii="Times New Roman" w:hAnsi="Times New Roman" w:cs="Times New Roman"/>
                <w:sz w:val="24"/>
                <w:szCs w:val="24"/>
              </w:rPr>
              <w:t xml:space="preserve"> </w:t>
            </w:r>
            <w:r w:rsidR="00DD723C" w:rsidRPr="00DD723C">
              <w:rPr>
                <w:rFonts w:ascii="Times New Roman" w:hAnsi="Times New Roman" w:cs="Times New Roman"/>
                <w:sz w:val="24"/>
                <w:szCs w:val="24"/>
              </w:rPr>
              <w:t>lub niższa</w:t>
            </w:r>
          </w:p>
        </w:tc>
        <w:tc>
          <w:tcPr>
            <w:tcW w:w="3837"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0 </w:t>
            </w:r>
          </w:p>
        </w:tc>
      </w:tr>
      <w:tr w:rsidR="00DF1A30" w:rsidRPr="00DD723C">
        <w:trPr>
          <w:trHeight w:val="319"/>
        </w:trPr>
        <w:tc>
          <w:tcPr>
            <w:tcW w:w="3865" w:type="dxa"/>
            <w:tcBorders>
              <w:top w:val="single" w:sz="4" w:space="0" w:color="000000"/>
              <w:left w:val="single" w:sz="4" w:space="0" w:color="000000"/>
              <w:bottom w:val="single" w:sz="4" w:space="0" w:color="000000"/>
              <w:right w:val="single" w:sz="4" w:space="0" w:color="000000"/>
            </w:tcBorders>
          </w:tcPr>
          <w:p w:rsidR="00DF1A30" w:rsidRPr="00DD723C" w:rsidRDefault="00B54AC5" w:rsidP="002B7D26">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EURO </w:t>
            </w:r>
            <w:r w:rsidR="00DD723C" w:rsidRPr="00DD723C">
              <w:rPr>
                <w:rFonts w:ascii="Times New Roman" w:hAnsi="Times New Roman" w:cs="Times New Roman"/>
                <w:sz w:val="24"/>
                <w:szCs w:val="24"/>
              </w:rPr>
              <w:t>4</w:t>
            </w:r>
            <w:r w:rsidRPr="00DD723C">
              <w:rPr>
                <w:rFonts w:ascii="Times New Roman" w:hAnsi="Times New Roman" w:cs="Times New Roman"/>
                <w:sz w:val="24"/>
                <w:szCs w:val="24"/>
              </w:rPr>
              <w:t xml:space="preserve"> lub wyższa </w:t>
            </w:r>
          </w:p>
        </w:tc>
        <w:tc>
          <w:tcPr>
            <w:tcW w:w="3837"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5</w:t>
            </w:r>
            <w:r w:rsidR="00B54AC5" w:rsidRPr="00DD723C">
              <w:rPr>
                <w:rFonts w:ascii="Times New Roman" w:hAnsi="Times New Roman" w:cs="Times New Roman"/>
                <w:sz w:val="24"/>
                <w:szCs w:val="24"/>
              </w:rPr>
              <w:t xml:space="preserve"> </w:t>
            </w:r>
          </w:p>
        </w:tc>
      </w:tr>
    </w:tbl>
    <w:p w:rsidR="00DD723C" w:rsidRPr="00DD723C" w:rsidRDefault="00DD723C">
      <w:pPr>
        <w:ind w:left="837" w:hanging="852"/>
        <w:rPr>
          <w:rFonts w:ascii="Times New Roman" w:hAnsi="Times New Roman" w:cs="Times New Roman"/>
          <w:sz w:val="24"/>
          <w:szCs w:val="24"/>
        </w:rPr>
      </w:pP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14.2.6.</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Zamawiający dokona oceny ofert w zakresie kryterium „</w:t>
      </w:r>
      <w:r w:rsidRPr="00DD723C">
        <w:rPr>
          <w:rFonts w:ascii="Times New Roman" w:hAnsi="Times New Roman" w:cs="Times New Roman"/>
          <w:b/>
          <w:sz w:val="24"/>
          <w:szCs w:val="24"/>
        </w:rPr>
        <w:t>Okres gwarancji</w:t>
      </w:r>
      <w:r w:rsidRPr="00DD723C">
        <w:rPr>
          <w:rFonts w:ascii="Times New Roman" w:hAnsi="Times New Roman" w:cs="Times New Roman"/>
          <w:sz w:val="24"/>
          <w:szCs w:val="24"/>
        </w:rPr>
        <w:t xml:space="preserve">” na następujących zasadach </w:t>
      </w:r>
    </w:p>
    <w:p w:rsidR="00DF1A30" w:rsidRPr="00DD723C" w:rsidRDefault="00B54AC5">
      <w:pPr>
        <w:numPr>
          <w:ilvl w:val="1"/>
          <w:numId w:val="13"/>
        </w:numPr>
        <w:ind w:hanging="360"/>
        <w:rPr>
          <w:rFonts w:ascii="Times New Roman" w:hAnsi="Times New Roman" w:cs="Times New Roman"/>
          <w:sz w:val="24"/>
          <w:szCs w:val="24"/>
        </w:rPr>
      </w:pPr>
      <w:r w:rsidRPr="00DD723C">
        <w:rPr>
          <w:rFonts w:ascii="Times New Roman" w:hAnsi="Times New Roman" w:cs="Times New Roman"/>
          <w:sz w:val="24"/>
          <w:szCs w:val="24"/>
        </w:rPr>
        <w:t xml:space="preserve">Okres gwarancji na silnik, skrzynię biegów oraz zawieszenie dla oferowanego pojazdu musi zostać podany przez Wykonawcę w dołączonym do oferty, wypełnionym załączniku nr 2 do SIWZ, pod rygorem odrzucenia oferty jako niezgodnej z treścią SIWZ. </w:t>
      </w:r>
    </w:p>
    <w:p w:rsidR="00DF1A30" w:rsidRPr="00DD723C" w:rsidRDefault="00B54AC5">
      <w:pPr>
        <w:numPr>
          <w:ilvl w:val="1"/>
          <w:numId w:val="13"/>
        </w:numPr>
        <w:ind w:hanging="360"/>
        <w:rPr>
          <w:rFonts w:ascii="Times New Roman" w:hAnsi="Times New Roman" w:cs="Times New Roman"/>
          <w:sz w:val="24"/>
          <w:szCs w:val="24"/>
        </w:rPr>
      </w:pPr>
      <w:r w:rsidRPr="00DD723C">
        <w:rPr>
          <w:rFonts w:ascii="Times New Roman" w:hAnsi="Times New Roman" w:cs="Times New Roman"/>
          <w:sz w:val="24"/>
          <w:szCs w:val="24"/>
        </w:rPr>
        <w:t xml:space="preserve">Okres gwarancji zaproponowany przez Wykonawcę </w:t>
      </w:r>
      <w:r w:rsidRPr="00DD723C">
        <w:rPr>
          <w:rFonts w:ascii="Times New Roman" w:hAnsi="Times New Roman" w:cs="Times New Roman"/>
          <w:b/>
          <w:sz w:val="24"/>
          <w:szCs w:val="24"/>
        </w:rPr>
        <w:t>nie może</w:t>
      </w:r>
      <w:r w:rsidRPr="00DD723C">
        <w:rPr>
          <w:rFonts w:ascii="Times New Roman" w:hAnsi="Times New Roman" w:cs="Times New Roman"/>
          <w:sz w:val="24"/>
          <w:szCs w:val="24"/>
        </w:rPr>
        <w:t xml:space="preserve"> </w:t>
      </w:r>
      <w:r w:rsidRPr="00DD723C">
        <w:rPr>
          <w:rFonts w:ascii="Times New Roman" w:hAnsi="Times New Roman" w:cs="Times New Roman"/>
          <w:b/>
          <w:sz w:val="24"/>
          <w:szCs w:val="24"/>
        </w:rPr>
        <w:t>być krótszy niż 1 miesiąc</w:t>
      </w:r>
      <w:r w:rsidRPr="00DD723C">
        <w:rPr>
          <w:rFonts w:ascii="Times New Roman" w:hAnsi="Times New Roman" w:cs="Times New Roman"/>
          <w:sz w:val="24"/>
          <w:szCs w:val="24"/>
        </w:rPr>
        <w:t xml:space="preserve"> pod rygorem odrzucenia oferty Wykonawcy jako oferty niezgodnej z treścią SIWZ. </w:t>
      </w:r>
    </w:p>
    <w:p w:rsidR="00DF1A30" w:rsidRPr="00DD723C" w:rsidRDefault="00B54AC5">
      <w:pPr>
        <w:numPr>
          <w:ilvl w:val="1"/>
          <w:numId w:val="13"/>
        </w:numPr>
        <w:spacing w:after="0"/>
        <w:ind w:hanging="360"/>
        <w:rPr>
          <w:rFonts w:ascii="Times New Roman" w:hAnsi="Times New Roman" w:cs="Times New Roman"/>
          <w:sz w:val="24"/>
          <w:szCs w:val="24"/>
        </w:rPr>
      </w:pPr>
      <w:r w:rsidRPr="00DD723C">
        <w:rPr>
          <w:rFonts w:ascii="Times New Roman" w:hAnsi="Times New Roman" w:cs="Times New Roman"/>
          <w:sz w:val="24"/>
          <w:szCs w:val="24"/>
        </w:rPr>
        <w:t xml:space="preserve">Zamawiający przyzna punkty w niniejszym kryterium na następujących zasadach: </w:t>
      </w:r>
    </w:p>
    <w:tbl>
      <w:tblPr>
        <w:tblStyle w:val="TableGrid"/>
        <w:tblW w:w="7702" w:type="dxa"/>
        <w:tblInd w:w="1622" w:type="dxa"/>
        <w:tblCellMar>
          <w:top w:w="44" w:type="dxa"/>
          <w:left w:w="115" w:type="dxa"/>
          <w:right w:w="115" w:type="dxa"/>
        </w:tblCellMar>
        <w:tblLook w:val="04A0" w:firstRow="1" w:lastRow="0" w:firstColumn="1" w:lastColumn="0" w:noHBand="0" w:noVBand="1"/>
      </w:tblPr>
      <w:tblGrid>
        <w:gridCol w:w="3865"/>
        <w:gridCol w:w="3837"/>
      </w:tblGrid>
      <w:tr w:rsidR="00DF1A30" w:rsidRPr="00DD723C">
        <w:trPr>
          <w:trHeight w:val="338"/>
        </w:trPr>
        <w:tc>
          <w:tcPr>
            <w:tcW w:w="3865"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0" w:right="7" w:firstLine="0"/>
              <w:jc w:val="center"/>
              <w:rPr>
                <w:rFonts w:ascii="Times New Roman" w:hAnsi="Times New Roman" w:cs="Times New Roman"/>
                <w:sz w:val="24"/>
                <w:szCs w:val="24"/>
              </w:rPr>
            </w:pPr>
            <w:r w:rsidRPr="00DD723C">
              <w:rPr>
                <w:rFonts w:ascii="Times New Roman" w:hAnsi="Times New Roman" w:cs="Times New Roman"/>
                <w:b/>
                <w:sz w:val="24"/>
                <w:szCs w:val="24"/>
              </w:rPr>
              <w:t xml:space="preserve">Okres gwarancji (miesiące) </w:t>
            </w:r>
          </w:p>
        </w:tc>
        <w:tc>
          <w:tcPr>
            <w:tcW w:w="3837" w:type="dxa"/>
            <w:tcBorders>
              <w:top w:val="single" w:sz="4" w:space="0" w:color="000000"/>
              <w:left w:val="single" w:sz="4" w:space="0" w:color="000000"/>
              <w:bottom w:val="single" w:sz="4" w:space="0" w:color="000000"/>
              <w:right w:val="single" w:sz="4" w:space="0" w:color="000000"/>
            </w:tcBorders>
            <w:shd w:val="clear" w:color="auto" w:fill="EEECE1"/>
          </w:tcPr>
          <w:p w:rsidR="00DF1A30" w:rsidRPr="00DD723C" w:rsidRDefault="00B54AC5">
            <w:pPr>
              <w:spacing w:after="0" w:line="259" w:lineRule="auto"/>
              <w:ind w:left="3" w:firstLine="0"/>
              <w:jc w:val="center"/>
              <w:rPr>
                <w:rFonts w:ascii="Times New Roman" w:hAnsi="Times New Roman" w:cs="Times New Roman"/>
                <w:sz w:val="24"/>
                <w:szCs w:val="24"/>
              </w:rPr>
            </w:pPr>
            <w:r w:rsidRPr="00DD723C">
              <w:rPr>
                <w:rFonts w:ascii="Times New Roman" w:hAnsi="Times New Roman" w:cs="Times New Roman"/>
                <w:b/>
                <w:sz w:val="24"/>
                <w:szCs w:val="24"/>
              </w:rPr>
              <w:t>Liczba punktów (</w:t>
            </w:r>
            <w:r w:rsidRPr="00DD723C">
              <w:rPr>
                <w:rFonts w:ascii="Times New Roman" w:eastAsia="Cambria" w:hAnsi="Times New Roman" w:cs="Times New Roman"/>
                <w:b/>
                <w:i/>
                <w:sz w:val="24"/>
                <w:szCs w:val="24"/>
              </w:rPr>
              <w:t>P</w:t>
            </w:r>
            <w:r w:rsidRPr="00DD723C">
              <w:rPr>
                <w:rFonts w:ascii="Times New Roman" w:eastAsia="Cambria" w:hAnsi="Times New Roman" w:cs="Times New Roman"/>
                <w:b/>
                <w:i/>
                <w:sz w:val="24"/>
                <w:szCs w:val="24"/>
                <w:vertAlign w:val="subscript"/>
              </w:rPr>
              <w:t>G</w:t>
            </w:r>
            <w:r w:rsidRPr="00DD723C">
              <w:rPr>
                <w:rFonts w:ascii="Times New Roman" w:hAnsi="Times New Roman" w:cs="Times New Roman"/>
                <w:b/>
                <w:sz w:val="24"/>
                <w:szCs w:val="24"/>
              </w:rPr>
              <w:t xml:space="preserve">) </w:t>
            </w:r>
          </w:p>
        </w:tc>
      </w:tr>
      <w:tr w:rsidR="00DF1A30" w:rsidRPr="00DD723C">
        <w:trPr>
          <w:trHeight w:val="318"/>
        </w:trPr>
        <w:tc>
          <w:tcPr>
            <w:tcW w:w="3865"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1 </w:t>
            </w:r>
          </w:p>
        </w:tc>
        <w:tc>
          <w:tcPr>
            <w:tcW w:w="3837"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0 </w:t>
            </w:r>
          </w:p>
        </w:tc>
      </w:tr>
      <w:tr w:rsidR="00DF1A30" w:rsidRPr="00DD723C">
        <w:trPr>
          <w:trHeight w:val="319"/>
        </w:trPr>
        <w:tc>
          <w:tcPr>
            <w:tcW w:w="3865"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2 </w:t>
            </w:r>
          </w:p>
        </w:tc>
        <w:tc>
          <w:tcPr>
            <w:tcW w:w="3837" w:type="dxa"/>
            <w:tcBorders>
              <w:top w:val="single" w:sz="4" w:space="0" w:color="000000"/>
              <w:left w:val="single" w:sz="4" w:space="0" w:color="000000"/>
              <w:bottom w:val="single" w:sz="4" w:space="0" w:color="000000"/>
              <w:right w:val="single" w:sz="4" w:space="0" w:color="000000"/>
            </w:tcBorders>
          </w:tcPr>
          <w:p w:rsidR="00DF1A30" w:rsidRPr="00DD723C" w:rsidRDefault="00DD723C">
            <w:pPr>
              <w:spacing w:after="0" w:line="259" w:lineRule="auto"/>
              <w:ind w:left="0" w:firstLine="0"/>
              <w:jc w:val="center"/>
              <w:rPr>
                <w:rFonts w:ascii="Times New Roman" w:hAnsi="Times New Roman" w:cs="Times New Roman"/>
                <w:sz w:val="24"/>
                <w:szCs w:val="24"/>
              </w:rPr>
            </w:pPr>
            <w:r w:rsidRPr="00DD723C">
              <w:rPr>
                <w:rFonts w:ascii="Times New Roman" w:hAnsi="Times New Roman" w:cs="Times New Roman"/>
                <w:sz w:val="24"/>
                <w:szCs w:val="24"/>
              </w:rPr>
              <w:t>3</w:t>
            </w:r>
          </w:p>
        </w:tc>
      </w:tr>
      <w:tr w:rsidR="00DF1A30" w:rsidRPr="00DD723C">
        <w:trPr>
          <w:trHeight w:val="319"/>
        </w:trPr>
        <w:tc>
          <w:tcPr>
            <w:tcW w:w="3865" w:type="dxa"/>
            <w:tcBorders>
              <w:top w:val="single" w:sz="4" w:space="0" w:color="000000"/>
              <w:left w:val="single" w:sz="4" w:space="0" w:color="000000"/>
              <w:bottom w:val="single" w:sz="4" w:space="0" w:color="000000"/>
              <w:right w:val="single" w:sz="4" w:space="0" w:color="000000"/>
            </w:tcBorders>
          </w:tcPr>
          <w:p w:rsidR="00DF1A30" w:rsidRPr="00DD723C" w:rsidRDefault="00B54AC5">
            <w:pPr>
              <w:spacing w:after="0" w:line="259" w:lineRule="auto"/>
              <w:ind w:left="0" w:right="3" w:firstLine="0"/>
              <w:jc w:val="center"/>
              <w:rPr>
                <w:rFonts w:ascii="Times New Roman" w:hAnsi="Times New Roman" w:cs="Times New Roman"/>
                <w:sz w:val="24"/>
                <w:szCs w:val="24"/>
              </w:rPr>
            </w:pPr>
            <w:r w:rsidRPr="00DD723C">
              <w:rPr>
                <w:rFonts w:ascii="Times New Roman" w:hAnsi="Times New Roman" w:cs="Times New Roman"/>
                <w:sz w:val="24"/>
                <w:szCs w:val="24"/>
              </w:rPr>
              <w:t xml:space="preserve">3 lub więcej </w:t>
            </w:r>
          </w:p>
        </w:tc>
        <w:tc>
          <w:tcPr>
            <w:tcW w:w="3837" w:type="dxa"/>
            <w:tcBorders>
              <w:top w:val="single" w:sz="4" w:space="0" w:color="000000"/>
              <w:left w:val="single" w:sz="4" w:space="0" w:color="000000"/>
              <w:bottom w:val="single" w:sz="4" w:space="0" w:color="000000"/>
              <w:right w:val="single" w:sz="4" w:space="0" w:color="000000"/>
            </w:tcBorders>
          </w:tcPr>
          <w:p w:rsidR="00DF1A30" w:rsidRPr="00DD723C" w:rsidRDefault="00DD723C" w:rsidP="00AE6FAF">
            <w:pPr>
              <w:spacing w:after="0" w:line="259" w:lineRule="auto"/>
              <w:ind w:left="2" w:firstLine="0"/>
              <w:jc w:val="center"/>
              <w:rPr>
                <w:rFonts w:ascii="Times New Roman" w:hAnsi="Times New Roman" w:cs="Times New Roman"/>
                <w:sz w:val="24"/>
                <w:szCs w:val="24"/>
              </w:rPr>
            </w:pPr>
            <w:r w:rsidRPr="00DD723C">
              <w:rPr>
                <w:rFonts w:ascii="Times New Roman" w:hAnsi="Times New Roman" w:cs="Times New Roman"/>
                <w:sz w:val="24"/>
                <w:szCs w:val="24"/>
              </w:rPr>
              <w:t>5</w:t>
            </w:r>
          </w:p>
        </w:tc>
      </w:tr>
    </w:tbl>
    <w:p w:rsidR="00DF1A30" w:rsidRPr="00DD723C" w:rsidRDefault="00B54AC5">
      <w:pPr>
        <w:spacing w:after="52" w:line="259" w:lineRule="auto"/>
        <w:ind w:left="0" w:firstLine="0"/>
        <w:jc w:val="left"/>
        <w:rPr>
          <w:rFonts w:ascii="Times New Roman" w:hAnsi="Times New Roman" w:cs="Times New Roman"/>
          <w:sz w:val="24"/>
          <w:szCs w:val="24"/>
        </w:rPr>
      </w:pPr>
      <w:r w:rsidRPr="00DD723C">
        <w:rPr>
          <w:rFonts w:ascii="Times New Roman" w:hAnsi="Times New Roman" w:cs="Times New Roman"/>
          <w:color w:val="FF0000"/>
          <w:sz w:val="24"/>
          <w:szCs w:val="24"/>
        </w:rPr>
        <w:t xml:space="preserve"> </w:t>
      </w:r>
    </w:p>
    <w:p w:rsidR="00DF1A30" w:rsidRPr="00DD723C" w:rsidRDefault="00B54AC5">
      <w:pPr>
        <w:numPr>
          <w:ilvl w:val="2"/>
          <w:numId w:val="14"/>
        </w:numPr>
        <w:ind w:hanging="852"/>
        <w:rPr>
          <w:rFonts w:ascii="Times New Roman" w:hAnsi="Times New Roman" w:cs="Times New Roman"/>
          <w:sz w:val="24"/>
          <w:szCs w:val="24"/>
        </w:rPr>
      </w:pPr>
      <w:r w:rsidRPr="00DD723C">
        <w:rPr>
          <w:rFonts w:ascii="Times New Roman" w:hAnsi="Times New Roman" w:cs="Times New Roman"/>
          <w:sz w:val="24"/>
          <w:szCs w:val="24"/>
        </w:rPr>
        <w:t>Za najkorzystniejszą uznana zostanie oferta, która otrzyma największą ilość na podstawie kryteriów oceny ofert podanych w punkcie 14.1, a obliczonych zgodnie z zasadami określonymi w punktach 14.2.2 – 14.2.7 (</w:t>
      </w:r>
      <w:r w:rsidRPr="00DD723C">
        <w:rPr>
          <w:rFonts w:ascii="Times New Roman" w:hAnsi="Times New Roman" w:cs="Times New Roman"/>
          <w:b/>
          <w:sz w:val="24"/>
          <w:szCs w:val="24"/>
        </w:rPr>
        <w:t>P</w:t>
      </w:r>
      <w:r w:rsidRPr="00DD723C">
        <w:rPr>
          <w:rFonts w:ascii="Times New Roman" w:hAnsi="Times New Roman" w:cs="Times New Roman"/>
          <w:sz w:val="24"/>
          <w:szCs w:val="24"/>
        </w:rPr>
        <w:t xml:space="preserve"> = </w:t>
      </w:r>
      <w:r w:rsidRPr="00DD723C">
        <w:rPr>
          <w:rFonts w:ascii="Times New Roman" w:eastAsia="Cambria" w:hAnsi="Times New Roman" w:cs="Times New Roman"/>
          <w:i/>
          <w:sz w:val="24"/>
          <w:szCs w:val="24"/>
        </w:rPr>
        <w:t>P</w:t>
      </w:r>
      <w:r w:rsidRPr="00DD723C">
        <w:rPr>
          <w:rFonts w:ascii="Times New Roman" w:eastAsia="Cambria" w:hAnsi="Times New Roman" w:cs="Times New Roman"/>
          <w:i/>
          <w:sz w:val="24"/>
          <w:szCs w:val="24"/>
          <w:vertAlign w:val="subscript"/>
        </w:rPr>
        <w:t>C</w:t>
      </w:r>
      <w:r w:rsidRPr="00DD723C">
        <w:rPr>
          <w:rFonts w:ascii="Times New Roman" w:eastAsia="Cambria" w:hAnsi="Times New Roman" w:cs="Times New Roman"/>
          <w:sz w:val="24"/>
          <w:szCs w:val="24"/>
        </w:rPr>
        <w:t xml:space="preserve"> + </w:t>
      </w:r>
      <w:r w:rsidRPr="00DD723C">
        <w:rPr>
          <w:rFonts w:ascii="Times New Roman" w:eastAsia="Cambria" w:hAnsi="Times New Roman" w:cs="Times New Roman"/>
          <w:i/>
          <w:sz w:val="24"/>
          <w:szCs w:val="24"/>
        </w:rPr>
        <w:t>P</w:t>
      </w:r>
      <w:r w:rsidRPr="00DD723C">
        <w:rPr>
          <w:rFonts w:ascii="Times New Roman" w:eastAsia="Cambria" w:hAnsi="Times New Roman" w:cs="Times New Roman"/>
          <w:i/>
          <w:sz w:val="24"/>
          <w:szCs w:val="24"/>
          <w:vertAlign w:val="subscript"/>
        </w:rPr>
        <w:t>R</w:t>
      </w:r>
      <w:r w:rsidRPr="00DD723C">
        <w:rPr>
          <w:rFonts w:ascii="Times New Roman" w:eastAsia="Cambria" w:hAnsi="Times New Roman" w:cs="Times New Roman"/>
          <w:sz w:val="24"/>
          <w:szCs w:val="24"/>
        </w:rPr>
        <w:t xml:space="preserve"> + </w:t>
      </w:r>
      <w:r w:rsidRPr="00DD723C">
        <w:rPr>
          <w:rFonts w:ascii="Times New Roman" w:eastAsia="Cambria" w:hAnsi="Times New Roman" w:cs="Times New Roman"/>
          <w:i/>
          <w:sz w:val="24"/>
          <w:szCs w:val="24"/>
        </w:rPr>
        <w:t>P</w:t>
      </w:r>
      <w:r w:rsidRPr="00DD723C">
        <w:rPr>
          <w:rFonts w:ascii="Times New Roman" w:eastAsia="Cambria" w:hAnsi="Times New Roman" w:cs="Times New Roman"/>
          <w:i/>
          <w:sz w:val="24"/>
          <w:szCs w:val="24"/>
          <w:vertAlign w:val="subscript"/>
        </w:rPr>
        <w:t xml:space="preserve">P </w:t>
      </w:r>
      <w:r w:rsidRPr="00DD723C">
        <w:rPr>
          <w:rFonts w:ascii="Times New Roman" w:eastAsia="Cambria" w:hAnsi="Times New Roman" w:cs="Times New Roman"/>
          <w:sz w:val="24"/>
          <w:szCs w:val="24"/>
        </w:rPr>
        <w:t xml:space="preserve">+ </w:t>
      </w:r>
      <w:r w:rsidRPr="00DD723C">
        <w:rPr>
          <w:rFonts w:ascii="Times New Roman" w:eastAsia="Cambria" w:hAnsi="Times New Roman" w:cs="Times New Roman"/>
          <w:i/>
          <w:sz w:val="24"/>
          <w:szCs w:val="24"/>
        </w:rPr>
        <w:t>P</w:t>
      </w:r>
      <w:r w:rsidRPr="00DD723C">
        <w:rPr>
          <w:rFonts w:ascii="Times New Roman" w:eastAsia="Cambria" w:hAnsi="Times New Roman" w:cs="Times New Roman"/>
          <w:i/>
          <w:sz w:val="24"/>
          <w:szCs w:val="24"/>
          <w:vertAlign w:val="subscript"/>
        </w:rPr>
        <w:t xml:space="preserve">N </w:t>
      </w:r>
      <w:r w:rsidRPr="00DD723C">
        <w:rPr>
          <w:rFonts w:ascii="Times New Roman" w:eastAsia="Cambria" w:hAnsi="Times New Roman" w:cs="Times New Roman"/>
          <w:sz w:val="24"/>
          <w:szCs w:val="24"/>
        </w:rPr>
        <w:t xml:space="preserve">+ </w:t>
      </w:r>
      <w:r w:rsidRPr="00DD723C">
        <w:rPr>
          <w:rFonts w:ascii="Times New Roman" w:eastAsia="Cambria" w:hAnsi="Times New Roman" w:cs="Times New Roman"/>
          <w:i/>
          <w:sz w:val="24"/>
          <w:szCs w:val="24"/>
        </w:rPr>
        <w:t>P</w:t>
      </w:r>
      <w:r w:rsidRPr="00DD723C">
        <w:rPr>
          <w:rFonts w:ascii="Times New Roman" w:eastAsia="Cambria" w:hAnsi="Times New Roman" w:cs="Times New Roman"/>
          <w:i/>
          <w:sz w:val="24"/>
          <w:szCs w:val="24"/>
          <w:vertAlign w:val="subscript"/>
        </w:rPr>
        <w:t>G</w:t>
      </w:r>
      <w:r w:rsidRPr="00DD723C">
        <w:rPr>
          <w:rFonts w:ascii="Times New Roman" w:hAnsi="Times New Roman" w:cs="Times New Roman"/>
          <w:sz w:val="24"/>
          <w:szCs w:val="24"/>
        </w:rPr>
        <w:t xml:space="preserve">). </w:t>
      </w:r>
    </w:p>
    <w:p w:rsidR="00DF1A30" w:rsidRPr="00DD723C" w:rsidRDefault="00B54AC5">
      <w:pPr>
        <w:numPr>
          <w:ilvl w:val="2"/>
          <w:numId w:val="14"/>
        </w:numPr>
        <w:ind w:hanging="852"/>
        <w:rPr>
          <w:rFonts w:ascii="Times New Roman" w:hAnsi="Times New Roman" w:cs="Times New Roman"/>
          <w:sz w:val="24"/>
          <w:szCs w:val="24"/>
        </w:rPr>
      </w:pPr>
      <w:r w:rsidRPr="00DD723C">
        <w:rPr>
          <w:rFonts w:ascii="Times New Roman" w:hAnsi="Times New Roman" w:cs="Times New Roman"/>
          <w:sz w:val="24"/>
          <w:szCs w:val="24"/>
        </w:rPr>
        <w:t xml:space="preserve">Jeżeli nie można wybrać najkorzystniejszej oferty z uwagi na to, że dwie lub więcej ofert otrzymało taką samą ilość punktów, Zamawiający spośród tych ofert wybierze ofertę z najniższą ceną, a jeżeli zostały złożone oferty o takiej samej cenie, Zamawiający wezwie wykonawców, którzy złożyli te oferty, do złożenia w terminie określonym przez Zamawiającego ofert dodatkowych. </w:t>
      </w:r>
    </w:p>
    <w:p w:rsidR="00DD723C" w:rsidRPr="00DD723C" w:rsidRDefault="00DD723C" w:rsidP="00DD723C">
      <w:pPr>
        <w:ind w:left="720" w:firstLine="0"/>
        <w:rPr>
          <w:rFonts w:ascii="Times New Roman" w:hAnsi="Times New Roman" w:cs="Times New Roman"/>
          <w:sz w:val="24"/>
          <w:szCs w:val="24"/>
        </w:rPr>
      </w:pPr>
    </w:p>
    <w:p w:rsidR="00DF1A30" w:rsidRPr="00DD723C" w:rsidRDefault="00B54AC5">
      <w:pPr>
        <w:pStyle w:val="Nagwek1"/>
        <w:ind w:left="345" w:hanging="36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15.</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Informacje o formalnościach, jakie powinny zostać dopełnione po wyborze oferty w celu zawarcia umowy w sprawie zamówienia publicznego </w:t>
      </w:r>
    </w:p>
    <w:p w:rsidR="00DF1A30" w:rsidRPr="00DD723C" w:rsidRDefault="00B54AC5">
      <w:pPr>
        <w:tabs>
          <w:tab w:val="center" w:pos="1909"/>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15.1.</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Termin zawarcia umowy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15.1.1.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Z wykonawcą, który złoży najkorzystniejszą ofertę zostanie podpisana umowa, której wzór stanowi załącznik do SIWZ.  </w:t>
      </w:r>
    </w:p>
    <w:p w:rsidR="00DF1A30" w:rsidRPr="00DD723C" w:rsidRDefault="00B54AC5">
      <w:pPr>
        <w:ind w:left="-5"/>
        <w:rPr>
          <w:rFonts w:ascii="Times New Roman" w:hAnsi="Times New Roman" w:cs="Times New Roman"/>
          <w:sz w:val="24"/>
          <w:szCs w:val="24"/>
        </w:rPr>
      </w:pPr>
      <w:r w:rsidRPr="00DD723C">
        <w:rPr>
          <w:rFonts w:ascii="Times New Roman" w:hAnsi="Times New Roman" w:cs="Times New Roman"/>
          <w:sz w:val="24"/>
          <w:szCs w:val="24"/>
        </w:rPr>
        <w:t>15.1.2.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Termin zawarcia umowy określony zostanie w informacji o wynikach postępowania.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lastRenderedPageBreak/>
        <w:t>15.1.3.</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Termin zawarcia umowy może ulec zmianie w przypadku złożenia przez któregoś z Wykonawców odwołania. </w:t>
      </w:r>
    </w:p>
    <w:p w:rsidR="00DF1A30" w:rsidRPr="00DD723C" w:rsidRDefault="00B54AC5">
      <w:pPr>
        <w:spacing w:after="395"/>
        <w:ind w:left="837" w:hanging="852"/>
        <w:rPr>
          <w:rFonts w:ascii="Times New Roman" w:hAnsi="Times New Roman" w:cs="Times New Roman"/>
          <w:sz w:val="24"/>
          <w:szCs w:val="24"/>
        </w:rPr>
      </w:pPr>
      <w:r w:rsidRPr="00DD723C">
        <w:rPr>
          <w:rFonts w:ascii="Times New Roman" w:hAnsi="Times New Roman" w:cs="Times New Roman"/>
          <w:sz w:val="24"/>
          <w:szCs w:val="24"/>
        </w:rPr>
        <w:t>15.1.4.</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 nowym terminie zawarcia umowy wybrany Wykonawca zostanie poinformowany po zakończeniu postępowania odwoławczego. </w:t>
      </w:r>
    </w:p>
    <w:p w:rsidR="00DF1A30" w:rsidRPr="00DD723C" w:rsidRDefault="00B54AC5">
      <w:pPr>
        <w:tabs>
          <w:tab w:val="center" w:pos="1698"/>
        </w:tabs>
        <w:spacing w:after="41" w:line="269" w:lineRule="auto"/>
        <w:ind w:left="-15" w:firstLine="0"/>
        <w:jc w:val="left"/>
        <w:rPr>
          <w:rFonts w:ascii="Times New Roman" w:hAnsi="Times New Roman" w:cs="Times New Roman"/>
          <w:sz w:val="24"/>
          <w:szCs w:val="24"/>
        </w:rPr>
      </w:pPr>
      <w:r w:rsidRPr="00DD723C">
        <w:rPr>
          <w:rFonts w:ascii="Times New Roman" w:hAnsi="Times New Roman" w:cs="Times New Roman"/>
          <w:b/>
          <w:sz w:val="24"/>
          <w:szCs w:val="24"/>
        </w:rPr>
        <w:t>15.2.</w:t>
      </w:r>
      <w:r w:rsidRPr="00DD723C">
        <w:rPr>
          <w:rFonts w:ascii="Times New Roman" w:eastAsia="Arial" w:hAnsi="Times New Roman" w:cs="Times New Roman"/>
          <w:b/>
          <w:sz w:val="24"/>
          <w:szCs w:val="24"/>
        </w:rPr>
        <w:t xml:space="preserve"> </w:t>
      </w:r>
      <w:r w:rsidRPr="00DD723C">
        <w:rPr>
          <w:rFonts w:ascii="Times New Roman" w:eastAsia="Arial" w:hAnsi="Times New Roman" w:cs="Times New Roman"/>
          <w:b/>
          <w:sz w:val="24"/>
          <w:szCs w:val="24"/>
        </w:rPr>
        <w:tab/>
      </w:r>
      <w:r w:rsidRPr="00DD723C">
        <w:rPr>
          <w:rFonts w:ascii="Times New Roman" w:hAnsi="Times New Roman" w:cs="Times New Roman"/>
          <w:b/>
          <w:sz w:val="24"/>
          <w:szCs w:val="24"/>
        </w:rPr>
        <w:t xml:space="preserve">Inne postanowienia </w:t>
      </w:r>
    </w:p>
    <w:p w:rsidR="00DF1A30" w:rsidRPr="00DD723C" w:rsidRDefault="00B54AC5">
      <w:pPr>
        <w:ind w:left="837" w:hanging="852"/>
        <w:rPr>
          <w:rFonts w:ascii="Times New Roman" w:hAnsi="Times New Roman" w:cs="Times New Roman"/>
          <w:sz w:val="24"/>
          <w:szCs w:val="24"/>
        </w:rPr>
      </w:pPr>
      <w:r w:rsidRPr="00DD723C">
        <w:rPr>
          <w:rFonts w:ascii="Times New Roman" w:hAnsi="Times New Roman" w:cs="Times New Roman"/>
          <w:sz w:val="24"/>
          <w:szCs w:val="24"/>
        </w:rPr>
        <w:t>15.2.1.</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rsidR="00DF1A30" w:rsidRPr="00DD723C" w:rsidRDefault="00B54AC5">
      <w:pPr>
        <w:spacing w:after="563"/>
        <w:ind w:left="837" w:hanging="852"/>
        <w:rPr>
          <w:rFonts w:ascii="Times New Roman" w:hAnsi="Times New Roman" w:cs="Times New Roman"/>
          <w:sz w:val="24"/>
          <w:szCs w:val="24"/>
        </w:rPr>
      </w:pPr>
      <w:r w:rsidRPr="00DD723C">
        <w:rPr>
          <w:rFonts w:ascii="Times New Roman" w:hAnsi="Times New Roman" w:cs="Times New Roman"/>
          <w:sz w:val="24"/>
          <w:szCs w:val="24"/>
        </w:rPr>
        <w:t>15.2.2.</w:t>
      </w:r>
      <w:r w:rsidRPr="00DD723C">
        <w:rPr>
          <w:rFonts w:ascii="Times New Roman" w:eastAsia="Arial" w:hAnsi="Times New Roman" w:cs="Times New Roman"/>
          <w:sz w:val="24"/>
          <w:szCs w:val="24"/>
        </w:rPr>
        <w:t xml:space="preserve"> </w:t>
      </w:r>
      <w:r w:rsidRPr="00DD723C">
        <w:rPr>
          <w:rFonts w:ascii="Times New Roman" w:hAnsi="Times New Roman" w:cs="Times New Roman"/>
          <w:sz w:val="24"/>
          <w:szCs w:val="24"/>
        </w:rPr>
        <w:t xml:space="preserve">Jeżeli oferta Wykonawców występujących wspólnie zostanie wybrana, Zamawiający zażąda przed zawarciem umowy w sprawie zamówienia publicznego, przedłożenia kserokopii </w:t>
      </w:r>
      <w:r w:rsidRPr="00DD723C">
        <w:rPr>
          <w:rFonts w:ascii="Times New Roman" w:hAnsi="Times New Roman" w:cs="Times New Roman"/>
          <w:b/>
          <w:sz w:val="24"/>
          <w:szCs w:val="24"/>
        </w:rPr>
        <w:t>umowy regulującej współpracę</w:t>
      </w:r>
      <w:r w:rsidRPr="00DD723C">
        <w:rPr>
          <w:rFonts w:ascii="Times New Roman" w:hAnsi="Times New Roman" w:cs="Times New Roman"/>
          <w:sz w:val="24"/>
          <w:szCs w:val="24"/>
        </w:rPr>
        <w:t xml:space="preserve"> tych Wykonawców. </w:t>
      </w:r>
    </w:p>
    <w:p w:rsidR="00DF1A30" w:rsidRPr="00DD723C" w:rsidRDefault="00B54AC5">
      <w:pPr>
        <w:numPr>
          <w:ilvl w:val="0"/>
          <w:numId w:val="15"/>
        </w:numPr>
        <w:spacing w:after="365" w:line="269" w:lineRule="auto"/>
        <w:ind w:hanging="360"/>
        <w:rPr>
          <w:rFonts w:ascii="Times New Roman" w:hAnsi="Times New Roman" w:cs="Times New Roman"/>
          <w:color w:val="000000" w:themeColor="text1"/>
          <w:sz w:val="26"/>
          <w:szCs w:val="26"/>
        </w:rPr>
      </w:pPr>
      <w:r w:rsidRPr="00DD723C">
        <w:rPr>
          <w:rFonts w:ascii="Times New Roman" w:hAnsi="Times New Roman" w:cs="Times New Roman"/>
          <w:b/>
          <w:color w:val="000000" w:themeColor="text1"/>
          <w:sz w:val="26"/>
          <w:szCs w:val="26"/>
        </w:rPr>
        <w:t xml:space="preserve">Wymagania dotyczące zabezpieczenia należytego wykonania umowy </w:t>
      </w:r>
    </w:p>
    <w:p w:rsidR="00DF1A30" w:rsidRPr="00FF79D8" w:rsidRDefault="00B54AC5">
      <w:pPr>
        <w:tabs>
          <w:tab w:val="center" w:pos="4624"/>
        </w:tabs>
        <w:spacing w:after="571" w:line="269" w:lineRule="auto"/>
        <w:ind w:left="-15" w:firstLine="0"/>
        <w:jc w:val="left"/>
        <w:rPr>
          <w:rFonts w:ascii="Times New Roman" w:hAnsi="Times New Roman" w:cs="Times New Roman"/>
          <w:sz w:val="24"/>
          <w:szCs w:val="24"/>
        </w:rPr>
      </w:pPr>
      <w:r w:rsidRPr="00FF79D8">
        <w:rPr>
          <w:rFonts w:ascii="Times New Roman" w:hAnsi="Times New Roman" w:cs="Times New Roman"/>
          <w:sz w:val="24"/>
          <w:szCs w:val="24"/>
        </w:rPr>
        <w:t>16.1.</w:t>
      </w:r>
      <w:r w:rsidRPr="00FF79D8">
        <w:rPr>
          <w:rFonts w:ascii="Times New Roman" w:eastAsia="Arial" w:hAnsi="Times New Roman" w:cs="Times New Roman"/>
          <w:sz w:val="24"/>
          <w:szCs w:val="24"/>
        </w:rPr>
        <w:t xml:space="preserve"> </w:t>
      </w:r>
      <w:r w:rsidRPr="00FF79D8">
        <w:rPr>
          <w:rFonts w:ascii="Times New Roman" w:eastAsia="Arial" w:hAnsi="Times New Roman" w:cs="Times New Roman"/>
          <w:sz w:val="24"/>
          <w:szCs w:val="24"/>
        </w:rPr>
        <w:tab/>
      </w:r>
      <w:r w:rsidRPr="00FF79D8">
        <w:rPr>
          <w:rFonts w:ascii="Times New Roman" w:hAnsi="Times New Roman" w:cs="Times New Roman"/>
          <w:sz w:val="24"/>
          <w:szCs w:val="24"/>
        </w:rPr>
        <w:t xml:space="preserve">Zamawiający nie wymaga wniesienia zabezpieczenia należytego wykonania umowy. </w:t>
      </w:r>
    </w:p>
    <w:p w:rsidR="00DF1A30" w:rsidRPr="00DD723C" w:rsidRDefault="00B54AC5" w:rsidP="00FF79D8">
      <w:pPr>
        <w:pStyle w:val="Nagwek1"/>
        <w:spacing w:before="240" w:after="9"/>
        <w:ind w:left="345" w:hanging="36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t>17.</w:t>
      </w:r>
      <w:r w:rsidRPr="00DD723C">
        <w:rPr>
          <w:rFonts w:ascii="Times New Roman" w:eastAsia="Arial" w:hAnsi="Times New Roman" w:cs="Times New Roman"/>
          <w:color w:val="000000" w:themeColor="text1"/>
          <w:szCs w:val="26"/>
        </w:rPr>
        <w:t xml:space="preserve"> </w:t>
      </w:r>
      <w:r w:rsidRPr="00DD723C">
        <w:rPr>
          <w:rFonts w:ascii="Times New Roman" w:hAnsi="Times New Roman" w:cs="Times New Roman"/>
          <w:color w:val="000000" w:themeColor="text1"/>
          <w:szCs w:val="26"/>
        </w:rPr>
        <w:t xml:space="preserve">Istotne dla stron postanowienia, które zostaną wprowadzone do treści zawartej umowy w sprawie zamówienia publicznego </w:t>
      </w:r>
    </w:p>
    <w:p w:rsidR="00DF1A30" w:rsidRPr="00DD723C" w:rsidRDefault="00B54AC5" w:rsidP="00FF79D8">
      <w:pPr>
        <w:spacing w:before="240" w:after="560"/>
        <w:ind w:left="-5"/>
        <w:rPr>
          <w:rFonts w:ascii="Times New Roman" w:hAnsi="Times New Roman" w:cs="Times New Roman"/>
          <w:sz w:val="24"/>
          <w:szCs w:val="24"/>
        </w:rPr>
      </w:pPr>
      <w:r w:rsidRPr="00DD723C">
        <w:rPr>
          <w:rFonts w:ascii="Times New Roman" w:hAnsi="Times New Roman" w:cs="Times New Roman"/>
          <w:sz w:val="24"/>
          <w:szCs w:val="24"/>
        </w:rPr>
        <w:t xml:space="preserve">Z Wykonawcą, który złoży najkorzystniejszą ofertę zostanie zawarta umowa, której wzór stanowi załącznik nr 5 do niniejszej specyfikacji. </w:t>
      </w:r>
    </w:p>
    <w:p w:rsidR="00DF1A30" w:rsidRPr="00DD723C" w:rsidRDefault="00B54AC5" w:rsidP="00FF79D8">
      <w:pPr>
        <w:numPr>
          <w:ilvl w:val="0"/>
          <w:numId w:val="16"/>
        </w:numPr>
        <w:spacing w:after="10" w:line="360" w:lineRule="auto"/>
        <w:ind w:hanging="142"/>
        <w:rPr>
          <w:rFonts w:ascii="Times New Roman" w:hAnsi="Times New Roman" w:cs="Times New Roman"/>
          <w:color w:val="000000" w:themeColor="text1"/>
          <w:sz w:val="26"/>
          <w:szCs w:val="26"/>
        </w:rPr>
      </w:pPr>
      <w:r w:rsidRPr="00DD723C">
        <w:rPr>
          <w:rFonts w:ascii="Times New Roman" w:hAnsi="Times New Roman" w:cs="Times New Roman"/>
          <w:b/>
          <w:color w:val="000000" w:themeColor="text1"/>
          <w:sz w:val="26"/>
          <w:szCs w:val="26"/>
        </w:rPr>
        <w:t xml:space="preserve">Informacje o obowiązku osobistego wykonania przez Wykonawcę kluczowych części zamówienia. </w:t>
      </w:r>
    </w:p>
    <w:p w:rsidR="00DF1A30" w:rsidRPr="00DD723C" w:rsidRDefault="00B54AC5" w:rsidP="00FF79D8">
      <w:pPr>
        <w:spacing w:after="561" w:line="360" w:lineRule="auto"/>
        <w:ind w:left="-5"/>
        <w:rPr>
          <w:rFonts w:ascii="Times New Roman" w:hAnsi="Times New Roman" w:cs="Times New Roman"/>
          <w:sz w:val="24"/>
          <w:szCs w:val="24"/>
        </w:rPr>
      </w:pPr>
      <w:r w:rsidRPr="00DD723C">
        <w:rPr>
          <w:rFonts w:ascii="Times New Roman" w:hAnsi="Times New Roman" w:cs="Times New Roman"/>
          <w:sz w:val="24"/>
          <w:szCs w:val="24"/>
        </w:rPr>
        <w:t xml:space="preserve">Zamawiający nie określa kluczowych części zamówienia, które Wykonawca winien wykonać siłami własnymi. </w:t>
      </w:r>
    </w:p>
    <w:p w:rsidR="00FF79D8" w:rsidRPr="00FF79D8" w:rsidRDefault="00B54AC5" w:rsidP="00FF79D8">
      <w:pPr>
        <w:numPr>
          <w:ilvl w:val="0"/>
          <w:numId w:val="16"/>
        </w:numPr>
        <w:spacing w:line="269" w:lineRule="auto"/>
        <w:ind w:hanging="142"/>
        <w:rPr>
          <w:rFonts w:ascii="Times New Roman" w:hAnsi="Times New Roman" w:cs="Times New Roman"/>
          <w:sz w:val="24"/>
          <w:szCs w:val="24"/>
        </w:rPr>
      </w:pPr>
      <w:r w:rsidRPr="00DD723C">
        <w:rPr>
          <w:rFonts w:ascii="Times New Roman" w:hAnsi="Times New Roman" w:cs="Times New Roman"/>
          <w:b/>
          <w:color w:val="000000" w:themeColor="text1"/>
          <w:sz w:val="26"/>
          <w:szCs w:val="26"/>
        </w:rPr>
        <w:t>Wymagania dotyczące umów o podwykonawstwo</w:t>
      </w:r>
      <w:r w:rsidRPr="00DD723C">
        <w:rPr>
          <w:rFonts w:ascii="Times New Roman" w:hAnsi="Times New Roman" w:cs="Times New Roman"/>
          <w:b/>
          <w:color w:val="365F91"/>
          <w:sz w:val="24"/>
          <w:szCs w:val="24"/>
        </w:rPr>
        <w:t xml:space="preserve">. </w:t>
      </w:r>
    </w:p>
    <w:p w:rsidR="00DD723C" w:rsidRDefault="00B54AC5" w:rsidP="00F10E6F">
      <w:pPr>
        <w:numPr>
          <w:ilvl w:val="1"/>
          <w:numId w:val="16"/>
        </w:numPr>
        <w:spacing w:after="0" w:line="269" w:lineRule="auto"/>
        <w:ind w:firstLine="0"/>
        <w:rPr>
          <w:rFonts w:ascii="Times New Roman" w:hAnsi="Times New Roman" w:cs="Times New Roman"/>
          <w:sz w:val="24"/>
          <w:szCs w:val="24"/>
        </w:rPr>
      </w:pPr>
      <w:r w:rsidRPr="00DD723C">
        <w:rPr>
          <w:rFonts w:ascii="Times New Roman" w:hAnsi="Times New Roman" w:cs="Times New Roman"/>
          <w:b/>
          <w:sz w:val="24"/>
          <w:szCs w:val="24"/>
        </w:rPr>
        <w:t xml:space="preserve">Informacja o umowach o podwykonawstwo, których przedmiotem są dostawy lub usługi, nie podlegające obowiązkowi przedkładania Zamawiającemu: </w:t>
      </w:r>
    </w:p>
    <w:p w:rsidR="00DD723C" w:rsidRDefault="00B54AC5" w:rsidP="00DD723C">
      <w:pPr>
        <w:pStyle w:val="Akapitzlist"/>
        <w:numPr>
          <w:ilvl w:val="0"/>
          <w:numId w:val="36"/>
        </w:numPr>
        <w:spacing w:after="0" w:line="269" w:lineRule="auto"/>
        <w:rPr>
          <w:rFonts w:ascii="Times New Roman" w:hAnsi="Times New Roman" w:cs="Times New Roman"/>
          <w:sz w:val="24"/>
          <w:szCs w:val="24"/>
        </w:rPr>
      </w:pPr>
      <w:r w:rsidRPr="00DD723C">
        <w:rPr>
          <w:rFonts w:ascii="Times New Roman" w:hAnsi="Times New Roman" w:cs="Times New Roman"/>
          <w:sz w:val="24"/>
          <w:szCs w:val="24"/>
        </w:rPr>
        <w:t xml:space="preserve">umowy o wartości niższej niż 0,5% wartości umowy w sprawie zamówienia publicznego. </w:t>
      </w:r>
    </w:p>
    <w:p w:rsidR="00DF1A30" w:rsidRPr="00DD723C" w:rsidRDefault="00B54AC5" w:rsidP="00DD723C">
      <w:pPr>
        <w:pStyle w:val="Akapitzlist"/>
        <w:numPr>
          <w:ilvl w:val="1"/>
          <w:numId w:val="16"/>
        </w:numPr>
        <w:spacing w:after="0" w:line="269" w:lineRule="auto"/>
        <w:rPr>
          <w:rFonts w:ascii="Times New Roman" w:hAnsi="Times New Roman" w:cs="Times New Roman"/>
          <w:sz w:val="24"/>
          <w:szCs w:val="24"/>
        </w:rPr>
      </w:pPr>
      <w:r w:rsidRPr="00DD723C">
        <w:rPr>
          <w:rFonts w:ascii="Times New Roman" w:hAnsi="Times New Roman" w:cs="Times New Roman"/>
          <w:b/>
          <w:sz w:val="24"/>
          <w:szCs w:val="24"/>
        </w:rPr>
        <w:t xml:space="preserve">Pozostałe wymagania </w:t>
      </w:r>
    </w:p>
    <w:p w:rsidR="00DF1A30" w:rsidRPr="00DD723C" w:rsidRDefault="00B54AC5" w:rsidP="00DD723C">
      <w:pPr>
        <w:spacing w:after="563"/>
        <w:ind w:left="0" w:firstLine="0"/>
        <w:rPr>
          <w:rFonts w:ascii="Times New Roman" w:hAnsi="Times New Roman" w:cs="Times New Roman"/>
          <w:sz w:val="24"/>
          <w:szCs w:val="24"/>
        </w:rPr>
      </w:pPr>
      <w:r w:rsidRPr="00DD723C">
        <w:rPr>
          <w:rFonts w:ascii="Times New Roman" w:hAnsi="Times New Roman" w:cs="Times New Roman"/>
          <w:sz w:val="24"/>
          <w:szCs w:val="24"/>
        </w:rPr>
        <w:t xml:space="preserve">Wykonawca przedkłada Zamawiającemu potwierdzoną za zgodność z oryginałem kopię umowy o podwykonawstwo w terminie do 7 dni od daty jej zawarcia. Termin płatności określony w umowie o podwykonawstwo nie może być dłuższy niż 30 dni od dnia doręczenia wykonawcy faktury lub rachunku, potwierdzających wykonanie zleconej podwykonawcy dostawy lub usługi. W przypadku gdy termin zapłaty, o którym mowa w zdaniu poprzednim jest dłuższy niż 30 dni, Zamawiający wezwie Wykonawcę do doprowadzenia do zmiany takiej umowy pod rygorem zapłaty kary umownej. </w:t>
      </w:r>
    </w:p>
    <w:p w:rsidR="00DF1A30" w:rsidRDefault="00B54AC5" w:rsidP="00DD723C">
      <w:pPr>
        <w:pStyle w:val="Nagwek1"/>
        <w:numPr>
          <w:ilvl w:val="0"/>
          <w:numId w:val="16"/>
        </w:numPr>
        <w:spacing w:after="0"/>
        <w:rPr>
          <w:rFonts w:ascii="Times New Roman" w:hAnsi="Times New Roman" w:cs="Times New Roman"/>
          <w:color w:val="000000" w:themeColor="text1"/>
          <w:szCs w:val="26"/>
        </w:rPr>
      </w:pPr>
      <w:r w:rsidRPr="00DD723C">
        <w:rPr>
          <w:rFonts w:ascii="Times New Roman" w:hAnsi="Times New Roman" w:cs="Times New Roman"/>
          <w:color w:val="000000" w:themeColor="text1"/>
          <w:szCs w:val="26"/>
        </w:rPr>
        <w:lastRenderedPageBreak/>
        <w:t xml:space="preserve">Pouczenie o środkach ochrony prawnej </w:t>
      </w:r>
    </w:p>
    <w:p w:rsidR="00DD723C" w:rsidRPr="00DD723C" w:rsidRDefault="00DD723C" w:rsidP="00DD723C">
      <w:pPr>
        <w:ind w:left="348" w:firstLine="0"/>
      </w:pPr>
    </w:p>
    <w:p w:rsidR="00DF1A30" w:rsidRPr="00DD723C" w:rsidRDefault="00B54AC5">
      <w:pPr>
        <w:spacing w:after="202"/>
        <w:ind w:left="-5"/>
        <w:rPr>
          <w:rFonts w:ascii="Times New Roman" w:hAnsi="Times New Roman" w:cs="Times New Roman"/>
          <w:sz w:val="24"/>
          <w:szCs w:val="24"/>
        </w:rPr>
      </w:pPr>
      <w:r w:rsidRPr="00DD723C">
        <w:rPr>
          <w:rFonts w:ascii="Times New Roman" w:hAnsi="Times New Roman" w:cs="Times New Roman"/>
          <w:sz w:val="24"/>
          <w:szCs w:val="24"/>
        </w:rPr>
        <w:t xml:space="preserve">Wykonawcom a także innemu podmiotowi, jeżeli ma lub miał interes w uzyskaniu danego zamówienia oraz poniósł lub może ponieść szkodę w wyniku naruszenia przez Zamawiającego przepisów ustawy, przysługują środki ochrony prawnej określone w Dziale VI ustawy Prawo zamówień publicznych.  </w:t>
      </w:r>
    </w:p>
    <w:p w:rsidR="00DF1A30" w:rsidRDefault="00B54AC5">
      <w:pPr>
        <w:spacing w:after="201"/>
        <w:ind w:left="-5"/>
        <w:rPr>
          <w:rFonts w:ascii="Times New Roman" w:hAnsi="Times New Roman" w:cs="Times New Roman"/>
          <w:sz w:val="24"/>
          <w:szCs w:val="24"/>
        </w:rPr>
      </w:pPr>
      <w:r w:rsidRPr="00DD723C">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w:t>
      </w:r>
    </w:p>
    <w:p w:rsidR="00DD723C" w:rsidRPr="00DD723C" w:rsidRDefault="00DD723C" w:rsidP="00DD723C">
      <w:pPr>
        <w:pStyle w:val="Akapitzlist"/>
        <w:numPr>
          <w:ilvl w:val="0"/>
          <w:numId w:val="16"/>
        </w:numPr>
        <w:spacing w:after="201"/>
        <w:rPr>
          <w:rFonts w:ascii="Times New Roman" w:hAnsi="Times New Roman" w:cs="Times New Roman"/>
          <w:b/>
          <w:sz w:val="26"/>
          <w:szCs w:val="26"/>
        </w:rPr>
      </w:pPr>
      <w:r w:rsidRPr="00DD723C">
        <w:rPr>
          <w:rFonts w:ascii="Times New Roman" w:hAnsi="Times New Roman" w:cs="Times New Roman"/>
          <w:b/>
          <w:sz w:val="26"/>
          <w:szCs w:val="26"/>
        </w:rPr>
        <w:t>RODO</w:t>
      </w:r>
    </w:p>
    <w:p w:rsidR="00FF79D8" w:rsidRPr="00FF79D8" w:rsidRDefault="00DD723C" w:rsidP="00FF79D8">
      <w:pPr>
        <w:spacing w:after="150"/>
        <w:ind w:firstLine="567"/>
        <w:rPr>
          <w:rFonts w:ascii="Times New Roman" w:eastAsia="Times New Roman" w:hAnsi="Times New Roman" w:cs="Times New Roman"/>
        </w:rPr>
      </w:pPr>
      <w:r w:rsidRPr="00FF79D8">
        <w:rPr>
          <w:rFonts w:ascii="Times New Roman" w:eastAsia="Times New Roman" w:hAnsi="Times New Roman" w:cs="Times New Roman"/>
        </w:rPr>
        <w:t xml:space="preserve">Zgodnie z art. 13 ust. 1 i 2 </w:t>
      </w:r>
      <w:r w:rsidRPr="00FF79D8">
        <w:rPr>
          <w:rFonts w:ascii="Times New Roman" w:eastAsiaTheme="minorEastAsia"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FF79D8">
        <w:rPr>
          <w:rFonts w:ascii="Times New Roman" w:eastAsia="Times New Roman" w:hAnsi="Times New Roman" w:cs="Times New Roman"/>
        </w:rPr>
        <w:t xml:space="preserve">dalej „RODO”, informuję, że: </w:t>
      </w:r>
    </w:p>
    <w:p w:rsidR="00FF79D8" w:rsidRPr="00FF79D8" w:rsidRDefault="00FF79D8" w:rsidP="00FF79D8">
      <w:pPr>
        <w:pStyle w:val="Akapitzlist"/>
        <w:numPr>
          <w:ilvl w:val="0"/>
          <w:numId w:val="38"/>
        </w:numPr>
        <w:ind w:left="426" w:hanging="426"/>
        <w:rPr>
          <w:rFonts w:ascii="Times New Roman" w:hAnsi="Times New Roman" w:cs="Times New Roman"/>
        </w:rPr>
      </w:pPr>
      <w:r w:rsidRPr="00FF79D8">
        <w:rPr>
          <w:rFonts w:ascii="Times New Roman" w:hAnsi="Times New Roman" w:cs="Times New Roman"/>
          <w:iCs/>
        </w:rPr>
        <w:t xml:space="preserve">Administratorem </w:t>
      </w:r>
      <w:r w:rsidRPr="00FF79D8">
        <w:rPr>
          <w:rFonts w:ascii="Times New Roman" w:hAnsi="Times New Roman" w:cs="Times New Roman"/>
        </w:rPr>
        <w:t>Pani/Pana danych osobowych jest Urząd Gminy Secemin,</w:t>
      </w:r>
      <w:r w:rsidRPr="00FF79D8">
        <w:rPr>
          <w:rFonts w:ascii="Times New Roman" w:hAnsi="Times New Roman" w:cs="Times New Roman"/>
        </w:rPr>
        <w:br/>
        <w:t>ul. Struga 2, 29-145 Secemin, nr telefonu (+48 34) 35-56-017, adres email: gmina@secemin.pl., reprezentowany przez Wójta Gminy Secemin.</w:t>
      </w:r>
    </w:p>
    <w:p w:rsidR="00FF79D8" w:rsidRPr="00FF79D8" w:rsidRDefault="00FF79D8" w:rsidP="00FF79D8">
      <w:pPr>
        <w:pStyle w:val="Akapitzlist"/>
        <w:numPr>
          <w:ilvl w:val="0"/>
          <w:numId w:val="38"/>
        </w:numPr>
        <w:ind w:left="426" w:hanging="426"/>
        <w:rPr>
          <w:rFonts w:ascii="Times New Roman" w:hAnsi="Times New Roman" w:cs="Times New Roman"/>
        </w:rPr>
      </w:pPr>
      <w:r w:rsidRPr="00FF79D8">
        <w:rPr>
          <w:rFonts w:ascii="Times New Roman" w:hAnsi="Times New Roman" w:cs="Times New Roman"/>
        </w:rPr>
        <w:t xml:space="preserve">Z administratorem – Wójtem Gminy Secemin można się skontaktować pisemnie </w:t>
      </w:r>
      <w:r w:rsidRPr="00FF79D8">
        <w:rPr>
          <w:rFonts w:ascii="Times New Roman" w:hAnsi="Times New Roman" w:cs="Times New Roman"/>
        </w:rPr>
        <w:br/>
        <w:t>na adres siedziby administratora tj. Urząd Gminy Secemin ul. Struga 2, 29-145 Secemin.</w:t>
      </w:r>
    </w:p>
    <w:p w:rsidR="00FF79D8" w:rsidRPr="00FF79D8" w:rsidRDefault="00FF79D8" w:rsidP="00FF79D8">
      <w:pPr>
        <w:pStyle w:val="Akapitzlist"/>
        <w:numPr>
          <w:ilvl w:val="0"/>
          <w:numId w:val="38"/>
        </w:numPr>
        <w:rPr>
          <w:rFonts w:ascii="Times New Roman" w:hAnsi="Times New Roman" w:cs="Times New Roman"/>
        </w:rPr>
      </w:pPr>
      <w:r w:rsidRPr="00FF79D8">
        <w:rPr>
          <w:rFonts w:ascii="Times New Roman" w:hAnsi="Times New Roman" w:cs="Times New Roman"/>
        </w:rPr>
        <w:t xml:space="preserve">Administrator – Wójt Gminy Secemin wyznaczył inspektora ochrony danych, </w:t>
      </w:r>
      <w:r w:rsidRPr="00FF79D8">
        <w:rPr>
          <w:rFonts w:ascii="Times New Roman" w:hAnsi="Times New Roman" w:cs="Times New Roman"/>
        </w:rPr>
        <w:br/>
        <w:t>z którym może się Pani / Pan skontaktować poprzez e-mail</w:t>
      </w:r>
      <w:bookmarkStart w:id="1" w:name="cloak20913"/>
      <w:bookmarkEnd w:id="1"/>
      <w:r w:rsidRPr="00FF79D8">
        <w:rPr>
          <w:rFonts w:ascii="Times New Roman" w:hAnsi="Times New Roman" w:cs="Times New Roman"/>
        </w:rPr>
        <w:t xml:space="preserve"> </w:t>
      </w:r>
      <w:hyperlink r:id="rId16" w:history="1">
        <w:r w:rsidRPr="00FF79D8">
          <w:rPr>
            <w:rStyle w:val="Hipercze"/>
            <w:rFonts w:ascii="Times New Roman" w:hAnsi="Times New Roman" w:cs="Times New Roman"/>
            <w:color w:val="auto"/>
          </w:rPr>
          <w:t>iod@secemin.pl</w:t>
        </w:r>
      </w:hyperlink>
      <w:r w:rsidRPr="00FF79D8">
        <w:rPr>
          <w:rFonts w:ascii="Times New Roman" w:hAnsi="Times New Roman" w:cs="Times New Roman"/>
        </w:rPr>
        <w:t xml:space="preserve"> lub pisemnie na adres: Urząd Gminy, ul. Struga 2, 29-145 Secemin. Z inspektorem ochrony danych można się kontaktować we wszystkich sprawach dotyczących przetwarzania danych osobowych oraz korzystania z praw związanych z przetwarzaniem danych.</w:t>
      </w:r>
    </w:p>
    <w:p w:rsidR="00FF79D8" w:rsidRPr="00FF79D8" w:rsidRDefault="00DD723C" w:rsidP="00FF79D8">
      <w:pPr>
        <w:numPr>
          <w:ilvl w:val="0"/>
          <w:numId w:val="38"/>
        </w:numPr>
        <w:spacing w:after="150" w:line="276" w:lineRule="auto"/>
        <w:ind w:left="426" w:hanging="426"/>
        <w:contextualSpacing/>
        <w:rPr>
          <w:rFonts w:ascii="Times New Roman" w:eastAsia="Times New Roman" w:hAnsi="Times New Roman" w:cs="Times New Roman"/>
          <w:color w:val="00B0F0"/>
        </w:rPr>
      </w:pPr>
      <w:r w:rsidRPr="00FF79D8">
        <w:rPr>
          <w:rFonts w:ascii="Times New Roman" w:eastAsia="Times New Roman" w:hAnsi="Times New Roman" w:cs="Times New Roman"/>
        </w:rPr>
        <w:t>Pani/Pana/Państwa dane osobowe przetwarzane będą na podstawie art. 6 ust. 1 lit. c</w:t>
      </w:r>
      <w:r w:rsidRPr="00FF79D8">
        <w:rPr>
          <w:rFonts w:ascii="Times New Roman" w:eastAsia="Times New Roman" w:hAnsi="Times New Roman" w:cs="Times New Roman"/>
          <w:i/>
        </w:rPr>
        <w:t xml:space="preserve"> </w:t>
      </w:r>
      <w:r w:rsidRPr="00FF79D8">
        <w:rPr>
          <w:rFonts w:ascii="Times New Roman" w:eastAsia="Times New Roman" w:hAnsi="Times New Roman" w:cs="Times New Roman"/>
        </w:rPr>
        <w:t xml:space="preserve">RODO w celu </w:t>
      </w:r>
      <w:r w:rsidRPr="00FF79D8">
        <w:rPr>
          <w:rFonts w:ascii="Times New Roman" w:eastAsiaTheme="minorEastAsia" w:hAnsi="Times New Roman" w:cs="Times New Roman"/>
        </w:rPr>
        <w:t>związanym z postępowaniem o udzielenie zamówienia publicznego prowadzonego w trybie przetargu nieograniczonego,</w:t>
      </w:r>
    </w:p>
    <w:p w:rsidR="00DD723C" w:rsidRPr="00FF79D8" w:rsidRDefault="00DD723C" w:rsidP="00DD723C">
      <w:pPr>
        <w:numPr>
          <w:ilvl w:val="0"/>
          <w:numId w:val="38"/>
        </w:numPr>
        <w:spacing w:after="150" w:line="276" w:lineRule="auto"/>
        <w:ind w:left="426" w:hanging="426"/>
        <w:contextualSpacing/>
        <w:rPr>
          <w:rFonts w:ascii="Times New Roman" w:eastAsia="Times New Roman" w:hAnsi="Times New Roman" w:cs="Times New Roman"/>
          <w:color w:val="00B0F0"/>
        </w:rPr>
      </w:pPr>
      <w:r w:rsidRPr="00FF79D8">
        <w:rPr>
          <w:rFonts w:ascii="Times New Roman" w:eastAsia="Times New Roman" w:hAnsi="Times New Roman" w:cs="Times New Roman"/>
        </w:rPr>
        <w:t xml:space="preserve">odbiorcami Pani/Pana/Państwa danych osobowych będą osoby lub podmioty, którym udostępniona zostanie dokumentacja postępowania w oparciu o art. 8 oraz art. 96 ust. 3 ustawy z dnia 29 stycznia 2004 r. – Prawo zamówień publicznych (Dz. U. z 2017 r. poz. 1579 ze zm.), dalej „ustawa Pzp”;  </w:t>
      </w:r>
    </w:p>
    <w:p w:rsidR="00DD723C" w:rsidRPr="00FF79D8" w:rsidRDefault="00DD723C" w:rsidP="00DD723C">
      <w:pPr>
        <w:numPr>
          <w:ilvl w:val="0"/>
          <w:numId w:val="38"/>
        </w:numPr>
        <w:spacing w:after="150" w:line="276" w:lineRule="auto"/>
        <w:ind w:left="426" w:hanging="426"/>
        <w:contextualSpacing/>
        <w:rPr>
          <w:rFonts w:ascii="Times New Roman" w:eastAsia="Times New Roman" w:hAnsi="Times New Roman" w:cs="Times New Roman"/>
          <w:color w:val="00B0F0"/>
        </w:rPr>
      </w:pPr>
      <w:r w:rsidRPr="00FF79D8">
        <w:rPr>
          <w:rFonts w:ascii="Times New Roman" w:eastAsia="Times New Roman" w:hAnsi="Times New Roman" w:cs="Times New Roman"/>
        </w:rPr>
        <w:t>Pani/Pana/Państwa dane osobowe będą przechowywane, zgodnie z art. 97 ust. 1 ustawy Pzp, przez okres 4 lat od dnia zakończenia postępowania o udzielenie zamówienia, a jeżeli czas trwania umowy przekracza 4 lata, okres przechowywania obejmuje cały czas trwania umowy;</w:t>
      </w:r>
    </w:p>
    <w:p w:rsidR="00DD723C" w:rsidRPr="00FF79D8" w:rsidRDefault="00DD723C" w:rsidP="00DD723C">
      <w:pPr>
        <w:numPr>
          <w:ilvl w:val="0"/>
          <w:numId w:val="38"/>
        </w:numPr>
        <w:spacing w:after="150" w:line="276" w:lineRule="auto"/>
        <w:ind w:left="426" w:hanging="426"/>
        <w:contextualSpacing/>
        <w:rPr>
          <w:rFonts w:ascii="Times New Roman" w:eastAsia="Times New Roman" w:hAnsi="Times New Roman" w:cs="Times New Roman"/>
          <w:b/>
          <w:i/>
        </w:rPr>
      </w:pPr>
      <w:r w:rsidRPr="00FF79D8">
        <w:rPr>
          <w:rFonts w:ascii="Times New Roman" w:eastAsia="Times New Roman" w:hAnsi="Times New Roman" w:cs="Times New Roman"/>
        </w:rPr>
        <w:t xml:space="preserve">obowiązek podania przez Panią/Pana/Państwa danych osobowych bezpośrednio Pani/Pana/Państwa dotyczących jest wymogiem ustawowym określonym w przepisach ustawy Pzp, związanym z udziałem w postępowaniu o udzielenie zamówienia publicznego; konsekwencje niepodania określonych danych wynikają z ustawy Pzp;  </w:t>
      </w:r>
    </w:p>
    <w:p w:rsidR="00DD723C" w:rsidRPr="00FF79D8" w:rsidRDefault="00DD723C" w:rsidP="00DD723C">
      <w:pPr>
        <w:numPr>
          <w:ilvl w:val="0"/>
          <w:numId w:val="38"/>
        </w:numPr>
        <w:spacing w:after="150" w:line="276" w:lineRule="auto"/>
        <w:ind w:left="426" w:hanging="426"/>
        <w:contextualSpacing/>
        <w:rPr>
          <w:rFonts w:ascii="Times New Roman" w:eastAsiaTheme="minorEastAsia" w:hAnsi="Times New Roman" w:cs="Times New Roman"/>
        </w:rPr>
      </w:pPr>
      <w:r w:rsidRPr="00FF79D8">
        <w:rPr>
          <w:rFonts w:ascii="Times New Roman" w:eastAsia="Times New Roman" w:hAnsi="Times New Roman" w:cs="Times New Roman"/>
        </w:rPr>
        <w:t>w odniesieniu do Pani/Pana/Państwa danych osobowych decyzje nie będą podejmowane w sposób zautomatyzowany, stosowanie do art. 22 RODO;</w:t>
      </w:r>
    </w:p>
    <w:p w:rsidR="00DD723C" w:rsidRPr="00FF79D8" w:rsidRDefault="00DD723C" w:rsidP="00DD723C">
      <w:pPr>
        <w:numPr>
          <w:ilvl w:val="0"/>
          <w:numId w:val="38"/>
        </w:numPr>
        <w:spacing w:after="150" w:line="276" w:lineRule="auto"/>
        <w:ind w:left="426" w:hanging="426"/>
        <w:contextualSpacing/>
        <w:rPr>
          <w:rFonts w:ascii="Times New Roman" w:eastAsia="Times New Roman" w:hAnsi="Times New Roman" w:cs="Times New Roman"/>
          <w:color w:val="00B0F0"/>
        </w:rPr>
      </w:pPr>
      <w:r w:rsidRPr="00FF79D8">
        <w:rPr>
          <w:rFonts w:ascii="Times New Roman" w:eastAsia="Times New Roman" w:hAnsi="Times New Roman" w:cs="Times New Roman"/>
        </w:rPr>
        <w:t>posiada Pani/Pan/Państwo:</w:t>
      </w:r>
    </w:p>
    <w:p w:rsidR="00DD723C" w:rsidRPr="00FF79D8" w:rsidRDefault="00DD723C" w:rsidP="00DD723C">
      <w:pPr>
        <w:numPr>
          <w:ilvl w:val="0"/>
          <w:numId w:val="22"/>
        </w:numPr>
        <w:spacing w:after="150" w:line="276" w:lineRule="auto"/>
        <w:ind w:left="709" w:hanging="283"/>
        <w:contextualSpacing/>
        <w:rPr>
          <w:rFonts w:ascii="Times New Roman" w:eastAsia="Times New Roman" w:hAnsi="Times New Roman" w:cs="Times New Roman"/>
          <w:color w:val="00B0F0"/>
        </w:rPr>
      </w:pPr>
      <w:r w:rsidRPr="00FF79D8">
        <w:rPr>
          <w:rFonts w:ascii="Times New Roman" w:eastAsia="Times New Roman" w:hAnsi="Times New Roman" w:cs="Times New Roman"/>
        </w:rPr>
        <w:t>na podstawie art. 15 RODO prawo dostępu do danych osobowych Pani/Pana dotyczących;</w:t>
      </w:r>
    </w:p>
    <w:p w:rsidR="00DD723C" w:rsidRPr="00FF79D8" w:rsidRDefault="00DD723C" w:rsidP="00DD723C">
      <w:pPr>
        <w:numPr>
          <w:ilvl w:val="0"/>
          <w:numId w:val="22"/>
        </w:numPr>
        <w:spacing w:after="150" w:line="276" w:lineRule="auto"/>
        <w:ind w:left="709" w:hanging="283"/>
        <w:contextualSpacing/>
        <w:rPr>
          <w:rFonts w:ascii="Times New Roman" w:eastAsia="Times New Roman" w:hAnsi="Times New Roman" w:cs="Times New Roman"/>
        </w:rPr>
      </w:pPr>
      <w:r w:rsidRPr="00FF79D8">
        <w:rPr>
          <w:rFonts w:ascii="Times New Roman" w:eastAsia="Times New Roman" w:hAnsi="Times New Roman" w:cs="Times New Roman"/>
        </w:rPr>
        <w:t xml:space="preserve">na podstawie art. 16 RODO prawo do sprostowania Pani/Pana danych osobowych </w:t>
      </w:r>
      <w:r w:rsidRPr="00FF79D8">
        <w:rPr>
          <w:rFonts w:ascii="Times New Roman" w:eastAsia="Times New Roman" w:hAnsi="Times New Roman" w:cs="Times New Roman"/>
          <w:b/>
          <w:vertAlign w:val="superscript"/>
        </w:rPr>
        <w:t>**</w:t>
      </w:r>
      <w:r w:rsidRPr="00FF79D8">
        <w:rPr>
          <w:rFonts w:ascii="Times New Roman" w:eastAsia="Times New Roman" w:hAnsi="Times New Roman" w:cs="Times New Roman"/>
        </w:rPr>
        <w:t>;</w:t>
      </w:r>
    </w:p>
    <w:p w:rsidR="00DD723C" w:rsidRPr="00FF79D8" w:rsidRDefault="00DD723C" w:rsidP="00DD723C">
      <w:pPr>
        <w:numPr>
          <w:ilvl w:val="0"/>
          <w:numId w:val="22"/>
        </w:numPr>
        <w:spacing w:after="150" w:line="276" w:lineRule="auto"/>
        <w:ind w:left="709" w:hanging="283"/>
        <w:contextualSpacing/>
        <w:rPr>
          <w:rFonts w:ascii="Times New Roman" w:eastAsia="Times New Roman" w:hAnsi="Times New Roman" w:cs="Times New Roman"/>
        </w:rPr>
      </w:pPr>
      <w:r w:rsidRPr="00FF79D8">
        <w:rPr>
          <w:rFonts w:ascii="Times New Roman" w:eastAsia="Times New Roman" w:hAnsi="Times New Roman" w:cs="Times New Roman"/>
        </w:rPr>
        <w:t xml:space="preserve">na podstawie art. 18 RODO prawo żądania od administratora ograniczenia przetwarzania danych osobowych z zastrzeżeniem przypadków, o których mowa w art. 18 ust. 2 RODO ***;  </w:t>
      </w:r>
    </w:p>
    <w:p w:rsidR="00DD723C" w:rsidRPr="00FF79D8" w:rsidRDefault="00DD723C" w:rsidP="00DD723C">
      <w:pPr>
        <w:numPr>
          <w:ilvl w:val="0"/>
          <w:numId w:val="22"/>
        </w:numPr>
        <w:spacing w:after="150" w:line="276" w:lineRule="auto"/>
        <w:ind w:left="709" w:hanging="283"/>
        <w:contextualSpacing/>
        <w:rPr>
          <w:rFonts w:ascii="Times New Roman" w:eastAsia="Times New Roman" w:hAnsi="Times New Roman" w:cs="Times New Roman"/>
          <w:i/>
          <w:color w:val="00B0F0"/>
        </w:rPr>
      </w:pPr>
      <w:r w:rsidRPr="00FF79D8">
        <w:rPr>
          <w:rFonts w:ascii="Times New Roman" w:eastAsia="Times New Roman" w:hAnsi="Times New Roman" w:cs="Times New Roman"/>
        </w:rPr>
        <w:t>prawo do wniesienia skargi do Prezesa Urzędu Ochrony Danych Osobowych, gdy uzna Pani/Pan, że przetwarzanie danych osobowych Pani/Pana dotyczących narusza przepisy RODO;</w:t>
      </w:r>
    </w:p>
    <w:p w:rsidR="00DD723C" w:rsidRPr="00FF79D8" w:rsidRDefault="00DD723C" w:rsidP="00DD723C">
      <w:pPr>
        <w:numPr>
          <w:ilvl w:val="0"/>
          <w:numId w:val="38"/>
        </w:numPr>
        <w:spacing w:after="150" w:line="276" w:lineRule="auto"/>
        <w:ind w:left="426" w:hanging="426"/>
        <w:contextualSpacing/>
        <w:rPr>
          <w:rFonts w:ascii="Times New Roman" w:eastAsia="Times New Roman" w:hAnsi="Times New Roman" w:cs="Times New Roman"/>
          <w:i/>
          <w:color w:val="00B0F0"/>
        </w:rPr>
      </w:pPr>
      <w:r w:rsidRPr="00FF79D8">
        <w:rPr>
          <w:rFonts w:ascii="Times New Roman" w:eastAsia="Times New Roman" w:hAnsi="Times New Roman" w:cs="Times New Roman"/>
        </w:rPr>
        <w:lastRenderedPageBreak/>
        <w:t>nie przysługuje Pani/Panu/Państwu:</w:t>
      </w:r>
    </w:p>
    <w:p w:rsidR="00DD723C" w:rsidRPr="00FF79D8" w:rsidRDefault="00DD723C" w:rsidP="00DD723C">
      <w:pPr>
        <w:numPr>
          <w:ilvl w:val="0"/>
          <w:numId w:val="39"/>
        </w:numPr>
        <w:spacing w:after="150" w:line="276" w:lineRule="auto"/>
        <w:ind w:left="709" w:hanging="283"/>
        <w:contextualSpacing/>
        <w:rPr>
          <w:rFonts w:ascii="Times New Roman" w:eastAsia="Times New Roman" w:hAnsi="Times New Roman" w:cs="Times New Roman"/>
          <w:i/>
          <w:color w:val="00B0F0"/>
        </w:rPr>
      </w:pPr>
      <w:r w:rsidRPr="00FF79D8">
        <w:rPr>
          <w:rFonts w:ascii="Times New Roman" w:eastAsia="Times New Roman" w:hAnsi="Times New Roman" w:cs="Times New Roman"/>
        </w:rPr>
        <w:t>w związku z art. 17 ust. 3 lit. b, d lub e RODO prawo do usunięcia danych osobowych;</w:t>
      </w:r>
    </w:p>
    <w:p w:rsidR="00DD723C" w:rsidRPr="00FF79D8" w:rsidRDefault="00DD723C" w:rsidP="00DD723C">
      <w:pPr>
        <w:numPr>
          <w:ilvl w:val="0"/>
          <w:numId w:val="39"/>
        </w:numPr>
        <w:spacing w:after="150" w:line="276" w:lineRule="auto"/>
        <w:ind w:left="709" w:hanging="283"/>
        <w:contextualSpacing/>
        <w:rPr>
          <w:rFonts w:ascii="Times New Roman" w:eastAsia="Times New Roman" w:hAnsi="Times New Roman" w:cs="Times New Roman"/>
          <w:b/>
          <w:i/>
        </w:rPr>
      </w:pPr>
      <w:r w:rsidRPr="00FF79D8">
        <w:rPr>
          <w:rFonts w:ascii="Times New Roman" w:eastAsia="Times New Roman" w:hAnsi="Times New Roman" w:cs="Times New Roman"/>
        </w:rPr>
        <w:t>prawo do przenoszenia danych osobowych, o którym mowa w art. 20 RODO;</w:t>
      </w:r>
    </w:p>
    <w:p w:rsidR="00DD723C" w:rsidRPr="00FF79D8" w:rsidRDefault="00DD723C" w:rsidP="00DD723C">
      <w:pPr>
        <w:numPr>
          <w:ilvl w:val="0"/>
          <w:numId w:val="39"/>
        </w:numPr>
        <w:spacing w:after="150" w:line="276" w:lineRule="auto"/>
        <w:ind w:left="709" w:hanging="283"/>
        <w:contextualSpacing/>
        <w:rPr>
          <w:rFonts w:ascii="Times New Roman" w:eastAsia="Times New Roman" w:hAnsi="Times New Roman" w:cs="Times New Roman"/>
          <w:b/>
          <w:i/>
        </w:rPr>
      </w:pPr>
      <w:r w:rsidRPr="00FF79D8">
        <w:rPr>
          <w:rFonts w:ascii="Times New Roman" w:eastAsia="Times New Roman" w:hAnsi="Times New Roman" w:cs="Times New Roman"/>
          <w:b/>
        </w:rPr>
        <w:t>na podstawie art. 21 RODO prawo sprzeciwu, wobec przetwarzania danych osobowych, gdyż podstawą prawną przetwarzania Pani/Pana danych osobowych jest art. 6 ust. 1 lit. c RODO</w:t>
      </w:r>
      <w:r w:rsidRPr="00FF79D8">
        <w:rPr>
          <w:rFonts w:ascii="Times New Roman" w:eastAsia="Times New Roman" w:hAnsi="Times New Roman" w:cs="Times New Roman"/>
        </w:rPr>
        <w:t>.</w:t>
      </w:r>
    </w:p>
    <w:p w:rsidR="00DD723C" w:rsidRPr="009924C3" w:rsidRDefault="00DD723C" w:rsidP="00DD723C">
      <w:pPr>
        <w:spacing w:before="120" w:after="120"/>
        <w:rPr>
          <w:rFonts w:ascii="Times New Roman" w:eastAsiaTheme="minorEastAsia" w:hAnsi="Times New Roman" w:cs="Times New Roman"/>
          <w:sz w:val="24"/>
          <w:szCs w:val="24"/>
        </w:rPr>
      </w:pPr>
      <w:r w:rsidRPr="009924C3">
        <w:rPr>
          <w:rFonts w:ascii="Times New Roman" w:eastAsiaTheme="minorEastAsia" w:hAnsi="Times New Roman" w:cs="Times New Roman"/>
          <w:sz w:val="24"/>
          <w:szCs w:val="24"/>
        </w:rPr>
        <w:t>______________________</w:t>
      </w:r>
    </w:p>
    <w:p w:rsidR="00DD723C" w:rsidRPr="00FF79D8" w:rsidRDefault="00DD723C" w:rsidP="00FF79D8">
      <w:pPr>
        <w:spacing w:after="0"/>
        <w:ind w:left="426"/>
        <w:rPr>
          <w:rFonts w:ascii="Times New Roman" w:eastAsia="Times New Roman" w:hAnsi="Times New Roman" w:cs="Times New Roman"/>
          <w:i/>
          <w:sz w:val="20"/>
          <w:szCs w:val="20"/>
        </w:rPr>
      </w:pPr>
      <w:r w:rsidRPr="00FF79D8">
        <w:rPr>
          <w:rFonts w:ascii="Times New Roman" w:eastAsiaTheme="minorEastAsia" w:hAnsi="Times New Roman" w:cs="Times New Roman"/>
          <w:b/>
          <w:i/>
          <w:sz w:val="20"/>
          <w:szCs w:val="20"/>
          <w:vertAlign w:val="superscript"/>
        </w:rPr>
        <w:t>*</w:t>
      </w:r>
      <w:r w:rsidRPr="00FF79D8">
        <w:rPr>
          <w:rFonts w:ascii="Times New Roman" w:eastAsiaTheme="minorEastAsia" w:hAnsi="Times New Roman" w:cs="Times New Roman"/>
          <w:b/>
          <w:i/>
          <w:sz w:val="20"/>
          <w:szCs w:val="20"/>
        </w:rPr>
        <w:t xml:space="preserve"> Wyjaśnienie:</w:t>
      </w:r>
      <w:r w:rsidRPr="00FF79D8">
        <w:rPr>
          <w:rFonts w:ascii="Times New Roman" w:eastAsiaTheme="minorEastAsia" w:hAnsi="Times New Roman" w:cs="Times New Roman"/>
          <w:i/>
          <w:sz w:val="20"/>
          <w:szCs w:val="20"/>
        </w:rPr>
        <w:t xml:space="preserve"> informacja w tym zakresie jest wymagana, jeżeli w odniesieniu do danego administratora lub podmiotu przetwarzającego </w:t>
      </w:r>
      <w:r w:rsidRPr="00FF79D8">
        <w:rPr>
          <w:rFonts w:ascii="Times New Roman" w:eastAsia="Times New Roman" w:hAnsi="Times New Roman" w:cs="Times New Roman"/>
          <w:i/>
          <w:sz w:val="20"/>
          <w:szCs w:val="20"/>
        </w:rPr>
        <w:t>istnieje obowiązek wyznaczenia inspektora ochrony danych osobowych.</w:t>
      </w:r>
    </w:p>
    <w:p w:rsidR="00DD723C" w:rsidRPr="00FF79D8" w:rsidRDefault="00DD723C" w:rsidP="00FF79D8">
      <w:pPr>
        <w:spacing w:after="0"/>
        <w:ind w:left="426"/>
        <w:contextualSpacing/>
        <w:rPr>
          <w:rFonts w:ascii="Times New Roman" w:eastAsiaTheme="minorEastAsia" w:hAnsi="Times New Roman" w:cs="Times New Roman"/>
          <w:i/>
          <w:sz w:val="20"/>
          <w:szCs w:val="20"/>
        </w:rPr>
      </w:pPr>
      <w:r w:rsidRPr="00FF79D8">
        <w:rPr>
          <w:rFonts w:ascii="Times New Roman" w:eastAsiaTheme="minorEastAsia" w:hAnsi="Times New Roman" w:cs="Times New Roman"/>
          <w:b/>
          <w:i/>
          <w:sz w:val="20"/>
          <w:szCs w:val="20"/>
          <w:vertAlign w:val="superscript"/>
        </w:rPr>
        <w:t xml:space="preserve">** </w:t>
      </w:r>
      <w:r w:rsidRPr="00FF79D8">
        <w:rPr>
          <w:rFonts w:ascii="Times New Roman" w:eastAsiaTheme="minorEastAsia" w:hAnsi="Times New Roman" w:cs="Times New Roman"/>
          <w:b/>
          <w:i/>
          <w:sz w:val="20"/>
          <w:szCs w:val="20"/>
        </w:rPr>
        <w:t>Wyjaśnienie:</w:t>
      </w:r>
      <w:r w:rsidRPr="00FF79D8">
        <w:rPr>
          <w:rFonts w:ascii="Times New Roman" w:eastAsiaTheme="minorEastAsia" w:hAnsi="Times New Roman" w:cs="Times New Roman"/>
          <w:i/>
          <w:sz w:val="20"/>
          <w:szCs w:val="20"/>
        </w:rPr>
        <w:t xml:space="preserve"> </w:t>
      </w:r>
      <w:r w:rsidRPr="00FF79D8">
        <w:rPr>
          <w:rFonts w:ascii="Times New Roman" w:eastAsia="Times New Roman" w:hAnsi="Times New Roman" w:cs="Times New Roman"/>
          <w:i/>
          <w:sz w:val="20"/>
          <w:szCs w:val="20"/>
        </w:rPr>
        <w:t xml:space="preserve">skorzystanie z prawa do sprostowania nie może skutkować zmianą </w:t>
      </w:r>
      <w:r w:rsidRPr="00FF79D8">
        <w:rPr>
          <w:rFonts w:ascii="Times New Roman" w:eastAsiaTheme="minorEastAsia" w:hAnsi="Times New Roman" w:cs="Times New Roman"/>
          <w:i/>
          <w:sz w:val="20"/>
          <w:szCs w:val="20"/>
        </w:rPr>
        <w:t>wyniku postępowania</w:t>
      </w:r>
      <w:r w:rsidRPr="00FF79D8">
        <w:rPr>
          <w:rFonts w:ascii="Times New Roman" w:eastAsiaTheme="minorEastAsia" w:hAnsi="Times New Roman" w:cs="Times New Roman"/>
          <w:i/>
          <w:sz w:val="20"/>
          <w:szCs w:val="20"/>
        </w:rPr>
        <w:br/>
        <w:t>o udzielenie zamówienia publicznego ani zmianą postanowień umowy w zakresie niezgodnym z ustawą Pzp oraz nie może naruszać integralności protokołu oraz jego załączników.</w:t>
      </w:r>
    </w:p>
    <w:p w:rsidR="00DD723C" w:rsidRPr="00FF79D8" w:rsidRDefault="00DD723C" w:rsidP="00DD723C">
      <w:pPr>
        <w:spacing w:after="0"/>
        <w:ind w:left="426"/>
        <w:contextualSpacing/>
        <w:rPr>
          <w:rFonts w:ascii="Times New Roman" w:eastAsia="Times New Roman" w:hAnsi="Times New Roman" w:cs="Times New Roman"/>
          <w:i/>
          <w:sz w:val="20"/>
          <w:szCs w:val="20"/>
        </w:rPr>
      </w:pPr>
      <w:r w:rsidRPr="00FF79D8">
        <w:rPr>
          <w:rFonts w:ascii="Times New Roman" w:eastAsiaTheme="minorEastAsia" w:hAnsi="Times New Roman" w:cs="Times New Roman"/>
          <w:b/>
          <w:i/>
          <w:sz w:val="20"/>
          <w:szCs w:val="20"/>
          <w:vertAlign w:val="superscript"/>
        </w:rPr>
        <w:t xml:space="preserve">*** </w:t>
      </w:r>
      <w:r w:rsidRPr="00FF79D8">
        <w:rPr>
          <w:rFonts w:ascii="Times New Roman" w:eastAsiaTheme="minorEastAsia" w:hAnsi="Times New Roman" w:cs="Times New Roman"/>
          <w:b/>
          <w:i/>
          <w:sz w:val="20"/>
          <w:szCs w:val="20"/>
        </w:rPr>
        <w:t>Wyjaśnienie:</w:t>
      </w:r>
      <w:r w:rsidRPr="00FF79D8">
        <w:rPr>
          <w:rFonts w:ascii="Times New Roman" w:eastAsiaTheme="minorEastAsia" w:hAnsi="Times New Roman" w:cs="Times New Roman"/>
          <w:i/>
          <w:sz w:val="20"/>
          <w:szCs w:val="20"/>
        </w:rPr>
        <w:t xml:space="preserve"> prawo do ograniczenia przetwarzania nie ma zastosowania w odniesieniu do </w:t>
      </w:r>
      <w:r w:rsidRPr="00FF79D8">
        <w:rPr>
          <w:rFonts w:ascii="Times New Roman" w:eastAsia="Times New Roman" w:hAnsi="Times New Roman" w:cs="Times New Roman"/>
          <w:i/>
          <w:sz w:val="20"/>
          <w:szCs w:val="20"/>
        </w:rPr>
        <w:t>przechowywania, w celu zapewnienia korzystania ze środków ochrony prawnej lub w celu ochrony praw innej osoby fizycznej lub prawnej, lub z uwagi na ważne względy interesu publicznego Unii Europejskiej lub państwa członkowskiego.</w:t>
      </w:r>
    </w:p>
    <w:p w:rsidR="00DD723C" w:rsidRPr="00DD723C" w:rsidRDefault="00DD723C" w:rsidP="00DD723C">
      <w:pPr>
        <w:spacing w:after="201"/>
        <w:ind w:left="348" w:firstLine="0"/>
        <w:rPr>
          <w:rFonts w:ascii="Times New Roman" w:hAnsi="Times New Roman" w:cs="Times New Roman"/>
          <w:b/>
          <w:sz w:val="26"/>
          <w:szCs w:val="26"/>
        </w:rPr>
      </w:pPr>
    </w:p>
    <w:p w:rsidR="00DF1A30" w:rsidRPr="00FF79D8" w:rsidRDefault="00FF79D8">
      <w:pPr>
        <w:pStyle w:val="Nagwek1"/>
        <w:spacing w:after="8"/>
        <w:ind w:left="-5"/>
        <w:rPr>
          <w:rFonts w:ascii="Times New Roman" w:hAnsi="Times New Roman" w:cs="Times New Roman"/>
          <w:color w:val="000000" w:themeColor="text1"/>
          <w:szCs w:val="26"/>
        </w:rPr>
      </w:pPr>
      <w:r w:rsidRPr="00FF79D8">
        <w:rPr>
          <w:rFonts w:ascii="Times New Roman" w:hAnsi="Times New Roman" w:cs="Times New Roman"/>
          <w:color w:val="000000" w:themeColor="text1"/>
          <w:szCs w:val="26"/>
        </w:rPr>
        <w:t>22</w:t>
      </w:r>
      <w:r w:rsidR="00B54AC5" w:rsidRPr="00FF79D8">
        <w:rPr>
          <w:rFonts w:ascii="Times New Roman" w:hAnsi="Times New Roman" w:cs="Times New Roman"/>
          <w:color w:val="000000" w:themeColor="text1"/>
          <w:szCs w:val="26"/>
        </w:rPr>
        <w:t>.</w:t>
      </w:r>
      <w:r w:rsidR="00B54AC5" w:rsidRPr="00FF79D8">
        <w:rPr>
          <w:rFonts w:ascii="Times New Roman" w:eastAsia="Arial" w:hAnsi="Times New Roman" w:cs="Times New Roman"/>
          <w:color w:val="000000" w:themeColor="text1"/>
          <w:szCs w:val="26"/>
        </w:rPr>
        <w:t xml:space="preserve"> </w:t>
      </w:r>
      <w:r w:rsidR="00B54AC5" w:rsidRPr="00FF79D8">
        <w:rPr>
          <w:rFonts w:ascii="Times New Roman" w:hAnsi="Times New Roman" w:cs="Times New Roman"/>
          <w:color w:val="000000" w:themeColor="text1"/>
          <w:szCs w:val="26"/>
        </w:rPr>
        <w:t xml:space="preserve">Pozostałe informacje i postanowienia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dopuszcza składania ofert częściowych.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dopuszcza składania ofert wariantowych.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przewiduje zawarcia umowy ramowej.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Rozliczenia pomiędzy Zamawiającym a Wykonawcą zamówienia odbywać się będą w złotych polskich. Zamawiający nie przewiduje rozliczeń w walutach obcych.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W przypadku przedkładania przez Wykonawcę dokumentów zawierających informacje podane w walucie innej niż PLN, Zamawiający w stosownych przypadkach dokona ich przeliczenia na PLN na podstawie średniego kursu walut podanego przez NBP (Tabela A) z dnia ukazania się ogłoszenia o niniejszym postępowaniu w Biuletynie Zamówień Publicznych.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przewiduje aukcji elektronicznej. </w:t>
      </w:r>
    </w:p>
    <w:p w:rsidR="00DF1A30" w:rsidRPr="00DD723C" w:rsidRDefault="00B54AC5">
      <w:pPr>
        <w:numPr>
          <w:ilvl w:val="0"/>
          <w:numId w:val="18"/>
        </w:numPr>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przewiduje zwrotu kosztów udziału w postępowaniu. </w:t>
      </w:r>
    </w:p>
    <w:p w:rsidR="00DF1A30" w:rsidRPr="00DD723C" w:rsidRDefault="00B54AC5">
      <w:pPr>
        <w:numPr>
          <w:ilvl w:val="0"/>
          <w:numId w:val="18"/>
        </w:numPr>
        <w:spacing w:after="560"/>
        <w:ind w:hanging="528"/>
        <w:rPr>
          <w:rFonts w:ascii="Times New Roman" w:hAnsi="Times New Roman" w:cs="Times New Roman"/>
          <w:sz w:val="24"/>
          <w:szCs w:val="24"/>
        </w:rPr>
      </w:pPr>
      <w:r w:rsidRPr="00DD723C">
        <w:rPr>
          <w:rFonts w:ascii="Times New Roman" w:hAnsi="Times New Roman" w:cs="Times New Roman"/>
          <w:sz w:val="24"/>
          <w:szCs w:val="24"/>
        </w:rPr>
        <w:t xml:space="preserve">Zamawiający nie przewiduje stosowania wymagań, o których mowa w art. 29 ust. 4 Prawa zamówień publicznych. </w:t>
      </w:r>
    </w:p>
    <w:p w:rsidR="00DF1A30" w:rsidRDefault="00B54AC5" w:rsidP="00FF79D8">
      <w:pPr>
        <w:pStyle w:val="Nagwek1"/>
        <w:numPr>
          <w:ilvl w:val="0"/>
          <w:numId w:val="16"/>
        </w:numPr>
        <w:spacing w:after="8"/>
        <w:ind w:firstLine="0"/>
        <w:rPr>
          <w:rFonts w:ascii="Times New Roman" w:hAnsi="Times New Roman" w:cs="Times New Roman"/>
          <w:color w:val="000000" w:themeColor="text1"/>
          <w:szCs w:val="26"/>
        </w:rPr>
      </w:pPr>
      <w:r w:rsidRPr="00FF79D8">
        <w:rPr>
          <w:rFonts w:ascii="Times New Roman" w:hAnsi="Times New Roman" w:cs="Times New Roman"/>
          <w:color w:val="000000" w:themeColor="text1"/>
          <w:szCs w:val="26"/>
        </w:rPr>
        <w:t xml:space="preserve">Załączniki do specyfikacji </w:t>
      </w:r>
    </w:p>
    <w:p w:rsidR="00FF79D8" w:rsidRPr="00FF79D8" w:rsidRDefault="00FF79D8" w:rsidP="00FF79D8">
      <w:pPr>
        <w:pStyle w:val="Akapitzlist"/>
        <w:ind w:left="0" w:firstLine="0"/>
      </w:pPr>
    </w:p>
    <w:p w:rsidR="00DF1A30" w:rsidRPr="00DD723C" w:rsidRDefault="00B54AC5">
      <w:pPr>
        <w:numPr>
          <w:ilvl w:val="0"/>
          <w:numId w:val="19"/>
        </w:numPr>
        <w:ind w:hanging="528"/>
        <w:rPr>
          <w:rFonts w:ascii="Times New Roman" w:hAnsi="Times New Roman" w:cs="Times New Roman"/>
          <w:sz w:val="24"/>
          <w:szCs w:val="24"/>
        </w:rPr>
      </w:pPr>
      <w:r w:rsidRPr="00DD723C">
        <w:rPr>
          <w:rFonts w:ascii="Times New Roman" w:hAnsi="Times New Roman" w:cs="Times New Roman"/>
          <w:sz w:val="24"/>
          <w:szCs w:val="24"/>
        </w:rPr>
        <w:t xml:space="preserve">Formularz ofertowy </w:t>
      </w:r>
    </w:p>
    <w:p w:rsidR="00DF1A30" w:rsidRPr="00DD723C" w:rsidRDefault="00B54AC5">
      <w:pPr>
        <w:numPr>
          <w:ilvl w:val="0"/>
          <w:numId w:val="19"/>
        </w:numPr>
        <w:ind w:hanging="528"/>
        <w:rPr>
          <w:rFonts w:ascii="Times New Roman" w:hAnsi="Times New Roman" w:cs="Times New Roman"/>
          <w:sz w:val="24"/>
          <w:szCs w:val="24"/>
        </w:rPr>
      </w:pPr>
      <w:r w:rsidRPr="00DD723C">
        <w:rPr>
          <w:rFonts w:ascii="Times New Roman" w:hAnsi="Times New Roman" w:cs="Times New Roman"/>
          <w:sz w:val="24"/>
          <w:szCs w:val="24"/>
        </w:rPr>
        <w:t xml:space="preserve">Parametry techniczno-użytkowe  </w:t>
      </w:r>
    </w:p>
    <w:p w:rsidR="00DF1A30" w:rsidRPr="00DD723C" w:rsidRDefault="00B54AC5">
      <w:pPr>
        <w:numPr>
          <w:ilvl w:val="0"/>
          <w:numId w:val="19"/>
        </w:numPr>
        <w:ind w:hanging="528"/>
        <w:rPr>
          <w:rFonts w:ascii="Times New Roman" w:hAnsi="Times New Roman" w:cs="Times New Roman"/>
          <w:sz w:val="24"/>
          <w:szCs w:val="24"/>
        </w:rPr>
      </w:pPr>
      <w:r w:rsidRPr="00DD723C">
        <w:rPr>
          <w:rFonts w:ascii="Times New Roman" w:hAnsi="Times New Roman" w:cs="Times New Roman"/>
          <w:sz w:val="24"/>
          <w:szCs w:val="24"/>
        </w:rPr>
        <w:t xml:space="preserve">Oświadczenie wykonawcy </w:t>
      </w:r>
    </w:p>
    <w:p w:rsidR="00DF1A30" w:rsidRPr="00DD723C" w:rsidRDefault="00B54AC5">
      <w:pPr>
        <w:numPr>
          <w:ilvl w:val="0"/>
          <w:numId w:val="19"/>
        </w:numPr>
        <w:ind w:hanging="528"/>
        <w:rPr>
          <w:rFonts w:ascii="Times New Roman" w:hAnsi="Times New Roman" w:cs="Times New Roman"/>
          <w:sz w:val="24"/>
          <w:szCs w:val="24"/>
        </w:rPr>
      </w:pPr>
      <w:r w:rsidRPr="00DD723C">
        <w:rPr>
          <w:rFonts w:ascii="Times New Roman" w:hAnsi="Times New Roman" w:cs="Times New Roman"/>
          <w:sz w:val="24"/>
          <w:szCs w:val="24"/>
        </w:rPr>
        <w:t>Oświadczenie o przynależności lub brak</w:t>
      </w:r>
      <w:r w:rsidR="00F10E6F">
        <w:rPr>
          <w:rFonts w:ascii="Times New Roman" w:hAnsi="Times New Roman" w:cs="Times New Roman"/>
          <w:sz w:val="24"/>
          <w:szCs w:val="24"/>
        </w:rPr>
        <w:t xml:space="preserve">u przynależności do </w:t>
      </w:r>
      <w:r w:rsidRPr="00DD723C">
        <w:rPr>
          <w:rFonts w:ascii="Times New Roman" w:hAnsi="Times New Roman" w:cs="Times New Roman"/>
          <w:sz w:val="24"/>
          <w:szCs w:val="24"/>
        </w:rPr>
        <w:t xml:space="preserve">grupy kapitałowej </w:t>
      </w:r>
    </w:p>
    <w:p w:rsidR="00DF1A30" w:rsidRPr="00DD723C" w:rsidRDefault="00B54AC5">
      <w:pPr>
        <w:numPr>
          <w:ilvl w:val="0"/>
          <w:numId w:val="19"/>
        </w:numPr>
        <w:ind w:hanging="528"/>
        <w:rPr>
          <w:rFonts w:ascii="Times New Roman" w:hAnsi="Times New Roman" w:cs="Times New Roman"/>
          <w:sz w:val="24"/>
          <w:szCs w:val="24"/>
        </w:rPr>
      </w:pPr>
      <w:r w:rsidRPr="00DD723C">
        <w:rPr>
          <w:rFonts w:ascii="Times New Roman" w:hAnsi="Times New Roman" w:cs="Times New Roman"/>
          <w:sz w:val="24"/>
          <w:szCs w:val="24"/>
        </w:rPr>
        <w:t xml:space="preserve">Wzór umowy </w:t>
      </w:r>
    </w:p>
    <w:p w:rsidR="00DF1A30" w:rsidRPr="00DD723C" w:rsidRDefault="00B54AC5">
      <w:pPr>
        <w:numPr>
          <w:ilvl w:val="0"/>
          <w:numId w:val="19"/>
        </w:numPr>
        <w:spacing w:after="207"/>
        <w:ind w:hanging="528"/>
        <w:rPr>
          <w:rFonts w:ascii="Times New Roman" w:hAnsi="Times New Roman" w:cs="Times New Roman"/>
          <w:sz w:val="24"/>
          <w:szCs w:val="24"/>
        </w:rPr>
      </w:pPr>
      <w:r w:rsidRPr="00DD723C">
        <w:rPr>
          <w:rFonts w:ascii="Times New Roman" w:hAnsi="Times New Roman" w:cs="Times New Roman"/>
          <w:sz w:val="24"/>
          <w:szCs w:val="24"/>
        </w:rPr>
        <w:t>Zobowiązanie do udostępnienia z</w:t>
      </w:r>
      <w:r w:rsidR="00FF79D8">
        <w:rPr>
          <w:rFonts w:ascii="Times New Roman" w:hAnsi="Times New Roman" w:cs="Times New Roman"/>
          <w:sz w:val="24"/>
          <w:szCs w:val="24"/>
        </w:rPr>
        <w:t xml:space="preserve">asobów – przykładowy formularz </w:t>
      </w:r>
    </w:p>
    <w:p w:rsidR="00F10E6F" w:rsidRDefault="00B54AC5">
      <w:pPr>
        <w:spacing w:after="0" w:line="259" w:lineRule="auto"/>
        <w:ind w:left="360" w:firstLine="0"/>
        <w:jc w:val="left"/>
        <w:rPr>
          <w:rFonts w:ascii="Times New Roman" w:hAnsi="Times New Roman" w:cs="Times New Roman"/>
          <w:sz w:val="24"/>
          <w:szCs w:val="24"/>
        </w:rPr>
      </w:pPr>
      <w:r w:rsidRPr="00DD723C">
        <w:rPr>
          <w:rFonts w:ascii="Times New Roman" w:hAnsi="Times New Roman" w:cs="Times New Roman"/>
          <w:sz w:val="24"/>
          <w:szCs w:val="24"/>
        </w:rPr>
        <w:t xml:space="preserve"> </w:t>
      </w:r>
    </w:p>
    <w:p w:rsidR="00F10E6F" w:rsidRDefault="00F10E6F" w:rsidP="00F10E6F">
      <w:pPr>
        <w:rPr>
          <w:rFonts w:ascii="Times New Roman" w:hAnsi="Times New Roman" w:cs="Times New Roman"/>
          <w:sz w:val="24"/>
          <w:szCs w:val="24"/>
        </w:rPr>
      </w:pPr>
    </w:p>
    <w:p w:rsidR="00DF1A30" w:rsidRPr="00F10E6F" w:rsidRDefault="00F10E6F" w:rsidP="00F10E6F">
      <w:pPr>
        <w:tabs>
          <w:tab w:val="left" w:pos="3443"/>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sectPr w:rsidR="00DF1A30" w:rsidRPr="00F10E6F" w:rsidSect="008D5643">
      <w:footerReference w:type="even" r:id="rId17"/>
      <w:footerReference w:type="default" r:id="rId18"/>
      <w:headerReference w:type="first" r:id="rId19"/>
      <w:footerReference w:type="first" r:id="rId20"/>
      <w:pgSz w:w="11906" w:h="16838"/>
      <w:pgMar w:top="881" w:right="1269" w:bottom="709" w:left="1276" w:header="426"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5F9" w:rsidRDefault="009575F9">
      <w:pPr>
        <w:spacing w:after="0" w:line="240" w:lineRule="auto"/>
      </w:pPr>
      <w:r>
        <w:separator/>
      </w:r>
    </w:p>
  </w:endnote>
  <w:endnote w:type="continuationSeparator" w:id="0">
    <w:p w:rsidR="009575F9" w:rsidRDefault="0095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BA" w:rsidRDefault="00992CBA">
    <w:pPr>
      <w:tabs>
        <w:tab w:val="center" w:pos="4537"/>
        <w:tab w:val="right" w:pos="9221"/>
      </w:tabs>
      <w:spacing w:after="0" w:line="259" w:lineRule="auto"/>
      <w:ind w:left="0" w:firstLine="0"/>
      <w:jc w:val="left"/>
    </w:pPr>
    <w:r>
      <w:rPr>
        <w:noProof/>
      </w:rPr>
      <mc:AlternateContent>
        <mc:Choice Requires="wpg">
          <w:drawing>
            <wp:anchor distT="0" distB="0" distL="114300" distR="114300" simplePos="0" relativeHeight="251658240" behindDoc="0" locked="0" layoutInCell="1" allowOverlap="1">
              <wp:simplePos x="0" y="0"/>
              <wp:positionH relativeFrom="page">
                <wp:posOffset>881177</wp:posOffset>
              </wp:positionH>
              <wp:positionV relativeFrom="page">
                <wp:posOffset>9884359</wp:posOffset>
              </wp:positionV>
              <wp:extent cx="5889626" cy="6096"/>
              <wp:effectExtent l="0" t="0" r="0" b="0"/>
              <wp:wrapSquare wrapText="bothSides"/>
              <wp:docPr id="15813" name="Group 15813"/>
              <wp:cNvGraphicFramePr/>
              <a:graphic xmlns:a="http://schemas.openxmlformats.org/drawingml/2006/main">
                <a:graphicData uri="http://schemas.microsoft.com/office/word/2010/wordprocessingGroup">
                  <wpg:wgp>
                    <wpg:cNvGrpSpPr/>
                    <wpg:grpSpPr>
                      <a:xfrm>
                        <a:off x="0" y="0"/>
                        <a:ext cx="5889626" cy="6096"/>
                        <a:chOff x="0" y="0"/>
                        <a:chExt cx="5889626" cy="6096"/>
                      </a:xfrm>
                    </wpg:grpSpPr>
                    <wps:wsp>
                      <wps:cNvPr id="16395" name="Shape 16395"/>
                      <wps:cNvSpPr/>
                      <wps:spPr>
                        <a:xfrm>
                          <a:off x="0" y="0"/>
                          <a:ext cx="5889626" cy="9144"/>
                        </a:xfrm>
                        <a:custGeom>
                          <a:avLst/>
                          <a:gdLst/>
                          <a:ahLst/>
                          <a:cxnLst/>
                          <a:rect l="0" t="0" r="0" b="0"/>
                          <a:pathLst>
                            <a:path w="5889626" h="9144">
                              <a:moveTo>
                                <a:pt x="0" y="0"/>
                              </a:moveTo>
                              <a:lnTo>
                                <a:pt x="5889626" y="0"/>
                              </a:lnTo>
                              <a:lnTo>
                                <a:pt x="58896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4360943" id="Group 15813" o:spid="_x0000_s1026" style="position:absolute;margin-left:69.4pt;margin-top:778.3pt;width:463.75pt;height:.5pt;z-index:251658240;mso-position-horizontal-relative:page;mso-position-vertical-relative:page" coordsize="588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7AzggIAAFkGAAAOAAAAZHJzL2Uyb0RvYy54bWykVU1v2zAMvQ/YfxB8X22njZcYcXpYt1yG&#10;rVi7H6DI8gcgS4KkxMm/H0XbipEOxZDlYMvU4xP5KDKbx1MnyJEb2ypZROldEhEumSpbWRfR79dv&#10;n1YRsY7KkgoleRGduY0etx8/bHqd84VqlCi5IUAibd7rImqc03kcW9bwjto7pbmEzUqZjjr4NHVc&#10;GtoDeyfiRZJkca9MqY1i3FqwPg2b0Rb5q4oz97OqLHdEFBHE5vBp8Ln3z3i7oXltqG5aNoZBb4ii&#10;o62EQwPVE3WUHEz7hqprmVFWVe6OqS5WVdUyjjlANmlylc3OqIPGXOq8r3WQCaS90ulmWvbj+GxI&#10;W0Ltlqv0PiKSdlAmPJkMJpCo13UOyJ3RL/rZjIZ6+PJZnyrT+TfkQ04o7jmIy0+OMDAuV6t1tsgi&#10;wmAvS9bZoD1roEBvnFjz9T23eDoy9pGFQHoNl8hedLL/p9NLQzVH+a3PftIpu18vJ50QQlI0oSyI&#10;DCLZ3IJeNym0Th8evEIhVZqzg3U7rlBpevxuHWzDjSunFW2mFTvJaWmgBd69/Jo67+ep/JL0s1I1&#10;RYRx+M1OHfmrQpi7qhfEeNkVco4KVZ8uBGAnxPTWyDdHzpKfQNN7AEMrA+E/wrDLw7mw8HmisiF3&#10;MM7VFdLLAIcwCjOpEtRhc3etg2El2g66ZfE5SS7EwOYv31BtXLmz4F4sIX/xChoM28IbrKn3X4Qh&#10;R+pHEv6QnArd0NE6Fn6EYqjI4/2rVohAmaLr3yiHqzOCvR/HaRg8k8GTjdEMIxEGCyQ9DUYQJTjh&#10;yUq64C9hnGOYs2z9cq/KM44IFAS6EaXB+YV5jLPWD8j5N6Iu/wjbPwAAAP//AwBQSwMEFAAGAAgA&#10;AAAhAKEyFKviAAAADgEAAA8AAABkcnMvZG93bnJldi54bWxMj0FLw0AQhe+C/2EZwZvdxJC1xGxK&#10;KeqpCLaCeJsm0yQ0Oxuy2yT992696G3ezOPN9/LVbDox0uBayxriRQSCuLRVy7WGz/3rwxKE88gV&#10;dpZJw4UcrIrbmxyzyk78QePO1yKEsMtQQ+N9n0npyoYMuoXticPtaAeDPsihltWAUwg3nXyMIiUN&#10;thw+NNjTpqHytDsbDW8TTuskfhm3p+Pm8r1P37+2MWl9fzevn0F4mv2fGa74AR2KwHSwZ66c6IJO&#10;lgHdhyFNlQJxtURKJSAOv7snBbLI5f8axQ8AAAD//wMAUEsBAi0AFAAGAAgAAAAhALaDOJL+AAAA&#10;4QEAABMAAAAAAAAAAAAAAAAAAAAAAFtDb250ZW50X1R5cGVzXS54bWxQSwECLQAUAAYACAAAACEA&#10;OP0h/9YAAACUAQAACwAAAAAAAAAAAAAAAAAvAQAAX3JlbHMvLnJlbHNQSwECLQAUAAYACAAAACEA&#10;osuwM4ICAABZBgAADgAAAAAAAAAAAAAAAAAuAgAAZHJzL2Uyb0RvYy54bWxQSwECLQAUAAYACAAA&#10;ACEAoTIUq+IAAAAOAQAADwAAAAAAAAAAAAAAAADcBAAAZHJzL2Rvd25yZXYueG1sUEsFBgAAAAAE&#10;AAQA8wAAAOsFAAAAAA==&#10;">
              <v:shape id="Shape 16395" o:spid="_x0000_s1027" style="position:absolute;width:58896;height:91;visibility:visible;mso-wrap-style:square;v-text-anchor:top" coordsize="588962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i8QA&#10;AADeAAAADwAAAGRycy9kb3ducmV2LnhtbERPPWvDMBDdC/kP4gLdGjkxNY0TJYSCodCpdoaOh3WR&#10;nVgnx1Jt999XhUK3e7zP2x9n24mRBt86VrBeJSCIa6dbNgrOVfH0AsIHZI2dY1LwTR6Oh8XDHnPt&#10;Jv6gsQxGxBD2OSpoQuhzKX3dkEW/cj1x5C5usBgiHIzUA04x3HZykySZtNhybGiwp9eG6lv5ZRWE&#10;KknH9xHTz2vhN7ouzXm+G6Uel/NpByLQHP7Ff+43Hedn6fYZft+JN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povEAAAA3gAAAA8AAAAAAAAAAAAAAAAAmAIAAGRycy9k&#10;b3ducmV2LnhtbFBLBQYAAAAABAAEAPUAAACJAwAAAAA=&#10;" path="m,l5889626,r,9144l,9144,,e" fillcolor="black" stroked="f" strokeweight="0">
                <v:stroke miterlimit="83231f" joinstyle="miter"/>
                <v:path arrowok="t" textboxrect="0,0,5889626,9144"/>
              </v:shape>
              <w10:wrap type="square" anchorx="page" anchory="page"/>
            </v:group>
          </w:pict>
        </mc:Fallback>
      </mc:AlternateContent>
    </w:r>
    <w:r>
      <w:rPr>
        <w:sz w:val="20"/>
      </w:rPr>
      <w:t>Nr postępowania: ZP.271.1.36.2019</w:t>
    </w:r>
    <w:r>
      <w:rPr>
        <w:color w:val="FF0000"/>
      </w:rPr>
      <w:t xml:space="preserve"> </w:t>
    </w:r>
    <w:r>
      <w:rPr>
        <w:color w:val="FF0000"/>
      </w:rPr>
      <w:tab/>
      <w:t xml:space="preserve"> </w:t>
    </w:r>
    <w:r>
      <w:rPr>
        <w:color w:val="FF0000"/>
      </w:rPr>
      <w:tab/>
    </w:r>
    <w:r>
      <w:fldChar w:fldCharType="begin"/>
    </w:r>
    <w:r>
      <w:instrText xml:space="preserve"> PAGE   \* MERGEFORMAT </w:instrText>
    </w:r>
    <w:r>
      <w:fldChar w:fldCharType="separate"/>
    </w:r>
    <w:r>
      <w:t>2</w:t>
    </w:r>
    <w:r>
      <w:fldChar w:fldCharType="end"/>
    </w:r>
    <w:r>
      <w:t xml:space="preserve"> </w:t>
    </w:r>
  </w:p>
  <w:p w:rsidR="00992CBA" w:rsidRDefault="00992CBA">
    <w:pPr>
      <w:spacing w:after="0" w:line="259" w:lineRule="auto"/>
      <w:ind w:lef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BA" w:rsidRPr="00F10E6F" w:rsidRDefault="00992CBA" w:rsidP="00F10E6F">
    <w:pPr>
      <w:tabs>
        <w:tab w:val="center" w:pos="4537"/>
        <w:tab w:val="right" w:pos="9221"/>
      </w:tabs>
      <w:spacing w:after="0" w:line="259" w:lineRule="auto"/>
      <w:ind w:left="0" w:firstLine="0"/>
      <w:jc w:val="left"/>
      <w:rPr>
        <w:rFonts w:ascii="Times New Roman" w:hAnsi="Times New Roman" w:cs="Times New Roman"/>
        <w:sz w:val="16"/>
        <w:szCs w:val="16"/>
      </w:rPr>
    </w:pPr>
    <w:r w:rsidRPr="00F10E6F">
      <w:rPr>
        <w:rFonts w:ascii="Times New Roman" w:hAnsi="Times New Roman" w:cs="Times New Roman"/>
        <w:noProof/>
        <w:sz w:val="16"/>
        <w:szCs w:val="16"/>
      </w:rPr>
      <mc:AlternateContent>
        <mc:Choice Requires="wpg">
          <w:drawing>
            <wp:anchor distT="0" distB="0" distL="114300" distR="114300" simplePos="0" relativeHeight="251659264" behindDoc="0" locked="0" layoutInCell="1" allowOverlap="1">
              <wp:simplePos x="0" y="0"/>
              <wp:positionH relativeFrom="page">
                <wp:posOffset>881177</wp:posOffset>
              </wp:positionH>
              <wp:positionV relativeFrom="page">
                <wp:posOffset>9884359</wp:posOffset>
              </wp:positionV>
              <wp:extent cx="5889626" cy="6096"/>
              <wp:effectExtent l="0" t="0" r="0" b="0"/>
              <wp:wrapSquare wrapText="bothSides"/>
              <wp:docPr id="15795" name="Group 15795"/>
              <wp:cNvGraphicFramePr/>
              <a:graphic xmlns:a="http://schemas.openxmlformats.org/drawingml/2006/main">
                <a:graphicData uri="http://schemas.microsoft.com/office/word/2010/wordprocessingGroup">
                  <wpg:wgp>
                    <wpg:cNvGrpSpPr/>
                    <wpg:grpSpPr>
                      <a:xfrm>
                        <a:off x="0" y="0"/>
                        <a:ext cx="5889626" cy="6096"/>
                        <a:chOff x="0" y="0"/>
                        <a:chExt cx="5889626" cy="6096"/>
                      </a:xfrm>
                    </wpg:grpSpPr>
                    <wps:wsp>
                      <wps:cNvPr id="16394" name="Shape 16394"/>
                      <wps:cNvSpPr/>
                      <wps:spPr>
                        <a:xfrm>
                          <a:off x="0" y="0"/>
                          <a:ext cx="5889626" cy="9144"/>
                        </a:xfrm>
                        <a:custGeom>
                          <a:avLst/>
                          <a:gdLst/>
                          <a:ahLst/>
                          <a:cxnLst/>
                          <a:rect l="0" t="0" r="0" b="0"/>
                          <a:pathLst>
                            <a:path w="5889626" h="9144">
                              <a:moveTo>
                                <a:pt x="0" y="0"/>
                              </a:moveTo>
                              <a:lnTo>
                                <a:pt x="5889626" y="0"/>
                              </a:lnTo>
                              <a:lnTo>
                                <a:pt x="58896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0E01A2B" id="Group 15795" o:spid="_x0000_s1026" style="position:absolute;margin-left:69.4pt;margin-top:778.3pt;width:463.75pt;height:.5pt;z-index:251659264;mso-position-horizontal-relative:page;mso-position-vertical-relative:page" coordsize="588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mpggIAAFkGAAAOAAAAZHJzL2Uyb0RvYy54bWykVU2P2jAQvVfqf7ByLwkUshAR9tBtuVTt&#10;qrv9AcZxPiTHtmxD4N93PElMxFarinJInPGb55k3nmH7eG4FOXFjGyXzaD5LIsIlU0Ujqzz6/frt&#10;0zoi1lFZUKEkz6MLt9Hj7uOHbaczvlC1EgU3BEikzTqdR7VzOotjy2reUjtTmkvYLJVpqYNPU8WF&#10;oR2wtyJeJEkad8oU2ijGrQXrU78Z7ZC/LDlzP8vSckdEHkFsDp8Gnwf/jHdbmlWG6rphQxj0jiha&#10;2kg4NFA9UUfJ0TRvqNqGGWVV6WZMtbEqy4ZxzAGymSc32eyNOmrMpcq6SgeZQNobne6mZT9Oz4Y0&#10;BdRu9bBZRUTSFsqEJ5PeBBJ1usoAuTf6RT+bwVD1Xz7rc2la/4Z8yBnFvQRx+dkRBsbVer1JF2lE&#10;GOylySbttWc1FOiNE6u/vucWj0fGPrIQSKfhEtmrTvb/dHqpqeYov/XZjzqlnzfLUSeEkDmaUBZE&#10;BpFsZkGvuxTazJdLr1BIlWbsaN2eK1Sanr5bB9tw44pxRetxxc5yXBpogXcvv6bO+3kqvyTdpFR1&#10;HmEcfrNVJ/6qEOZu6gUxXneFnKJC1ccLAdgRMb418k2Rk+RH0PjuwdDKQPiPMOzycC4sfJ6obMgd&#10;jFN1hfQywCGMwkwqBXXY3G3jYFiJpoVuWTwkyZUY2Pzl66uNK3cR3Isl5C9eQoNhW3iDNdXhizDk&#10;RP1Iwh+SU6FrOliHwg9QDBV5vH/ZCBEo5+j6N8r+6gxg78dxGgbPpPdkQzT9SITBAkmPgxFECU54&#10;spIu+EsY5xjmJFu/PKjigiMCBYFuRGlwfmEew6z1A3L6jajrP8LuDwAAAP//AwBQSwMEFAAGAAgA&#10;AAAhAKEyFKviAAAADgEAAA8AAABkcnMvZG93bnJldi54bWxMj0FLw0AQhe+C/2EZwZvdxJC1xGxK&#10;KeqpCLaCeJsm0yQ0Oxuy2yT992696G3ezOPN9/LVbDox0uBayxriRQSCuLRVy7WGz/3rwxKE88gV&#10;dpZJw4UcrIrbmxyzyk78QePO1yKEsMtQQ+N9n0npyoYMuoXticPtaAeDPsihltWAUwg3nXyMIiUN&#10;thw+NNjTpqHytDsbDW8TTuskfhm3p+Pm8r1P37+2MWl9fzevn0F4mv2fGa74AR2KwHSwZ66c6IJO&#10;lgHdhyFNlQJxtURKJSAOv7snBbLI5f8axQ8AAAD//wMAUEsBAi0AFAAGAAgAAAAhALaDOJL+AAAA&#10;4QEAABMAAAAAAAAAAAAAAAAAAAAAAFtDb250ZW50X1R5cGVzXS54bWxQSwECLQAUAAYACAAAACEA&#10;OP0h/9YAAACUAQAACwAAAAAAAAAAAAAAAAAvAQAAX3JlbHMvLnJlbHNQSwECLQAUAAYACAAAACEA&#10;WIJZqYICAABZBgAADgAAAAAAAAAAAAAAAAAuAgAAZHJzL2Uyb0RvYy54bWxQSwECLQAUAAYACAAA&#10;ACEAoTIUq+IAAAAOAQAADwAAAAAAAAAAAAAAAADcBAAAZHJzL2Rvd25yZXYueG1sUEsFBgAAAAAE&#10;AAQA8wAAAOsFAAAAAA==&#10;">
              <v:shape id="Shape 16394" o:spid="_x0000_s1027" style="position:absolute;width:58896;height:91;visibility:visible;mso-wrap-style:square;v-text-anchor:top" coordsize="588962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UDEMQA&#10;AADeAAAADwAAAGRycy9kb3ducmV2LnhtbERPPWvDMBDdC/kP4gLdGjlxMY0TJYSCodCpdoaOh3WR&#10;nVgnx1Jt999XhUK3e7zP2x9n24mRBt86VrBeJSCIa6dbNgrOVfH0AsIHZI2dY1LwTR6Oh8XDHnPt&#10;Jv6gsQxGxBD2OSpoQuhzKX3dkEW/cj1x5C5usBgiHIzUA04x3HZykySZtNhybGiwp9eG6lv5ZRWE&#10;KknH9xHTz2vhN7ouzXm+G6Uel/NpByLQHP7Ff+43Hedn6fYZft+JN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FAxDEAAAA3gAAAA8AAAAAAAAAAAAAAAAAmAIAAGRycy9k&#10;b3ducmV2LnhtbFBLBQYAAAAABAAEAPUAAACJAwAAAAA=&#10;" path="m,l5889626,r,9144l,9144,,e" fillcolor="black" stroked="f" strokeweight="0">
                <v:stroke miterlimit="83231f" joinstyle="miter"/>
                <v:path arrowok="t" textboxrect="0,0,5889626,9144"/>
              </v:shape>
              <w10:wrap type="square" anchorx="page" anchory="page"/>
            </v:group>
          </w:pict>
        </mc:Fallback>
      </mc:AlternateContent>
    </w:r>
    <w:r w:rsidRPr="00F10E6F">
      <w:rPr>
        <w:rFonts w:ascii="Times New Roman" w:hAnsi="Times New Roman" w:cs="Times New Roman"/>
        <w:color w:val="FF0000"/>
        <w:sz w:val="16"/>
        <w:szCs w:val="16"/>
      </w:rPr>
      <w:t xml:space="preserve"> </w:t>
    </w:r>
    <w:r w:rsidR="00F10E6F" w:rsidRPr="00F10E6F">
      <w:rPr>
        <w:rFonts w:ascii="Times New Roman" w:hAnsi="Times New Roman" w:cs="Times New Roman"/>
        <w:noProof/>
        <w:sz w:val="16"/>
        <w:szCs w:val="16"/>
      </w:rPr>
      <w:t>Zakup używanego autobusu do przewożenia dzieci i młodzieży na terenie Gminy Secemin</w:t>
    </w:r>
    <w:r w:rsidRPr="00F10E6F">
      <w:rPr>
        <w:rFonts w:ascii="Times New Roman" w:hAnsi="Times New Roman" w:cs="Times New Roman"/>
        <w:color w:val="FF0000"/>
        <w:sz w:val="16"/>
        <w:szCs w:val="16"/>
      </w:rPr>
      <w:tab/>
    </w:r>
    <w:r w:rsidRPr="00F10E6F">
      <w:rPr>
        <w:rFonts w:ascii="Times New Roman" w:hAnsi="Times New Roman" w:cs="Times New Roman"/>
        <w:sz w:val="16"/>
        <w:szCs w:val="16"/>
      </w:rPr>
      <w:fldChar w:fldCharType="begin"/>
    </w:r>
    <w:r w:rsidRPr="00F10E6F">
      <w:rPr>
        <w:rFonts w:ascii="Times New Roman" w:hAnsi="Times New Roman" w:cs="Times New Roman"/>
        <w:sz w:val="16"/>
        <w:szCs w:val="16"/>
      </w:rPr>
      <w:instrText xml:space="preserve"> PAGE   \* MERGEFORMAT </w:instrText>
    </w:r>
    <w:r w:rsidRPr="00F10E6F">
      <w:rPr>
        <w:rFonts w:ascii="Times New Roman" w:hAnsi="Times New Roman" w:cs="Times New Roman"/>
        <w:sz w:val="16"/>
        <w:szCs w:val="16"/>
      </w:rPr>
      <w:fldChar w:fldCharType="separate"/>
    </w:r>
    <w:r w:rsidR="00217FB4">
      <w:rPr>
        <w:rFonts w:ascii="Times New Roman" w:hAnsi="Times New Roman" w:cs="Times New Roman"/>
        <w:noProof/>
        <w:sz w:val="16"/>
        <w:szCs w:val="16"/>
      </w:rPr>
      <w:t>15</w:t>
    </w:r>
    <w:r w:rsidRPr="00F10E6F">
      <w:rPr>
        <w:rFonts w:ascii="Times New Roman" w:hAnsi="Times New Roman" w:cs="Times New Roman"/>
        <w:sz w:val="16"/>
        <w:szCs w:val="16"/>
      </w:rPr>
      <w:fldChar w:fldCharType="end"/>
    </w:r>
    <w:r w:rsidRPr="00F10E6F">
      <w:rPr>
        <w:rFonts w:ascii="Times New Roman" w:hAnsi="Times New Roman" w:cs="Times New Roman"/>
        <w:sz w:val="16"/>
        <w:szCs w:val="16"/>
      </w:rPr>
      <w:t xml:space="preserve"> </w:t>
    </w:r>
  </w:p>
  <w:p w:rsidR="00992CBA" w:rsidRDefault="00992CBA">
    <w:pPr>
      <w:spacing w:after="0" w:line="259" w:lineRule="auto"/>
      <w:ind w:lef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BA" w:rsidRDefault="00992CBA">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5F9" w:rsidRDefault="009575F9">
      <w:pPr>
        <w:spacing w:after="0" w:line="240" w:lineRule="auto"/>
      </w:pPr>
      <w:r>
        <w:separator/>
      </w:r>
    </w:p>
  </w:footnote>
  <w:footnote w:type="continuationSeparator" w:id="0">
    <w:p w:rsidR="009575F9" w:rsidRDefault="009575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BA" w:rsidRPr="00C842C7" w:rsidRDefault="00992CBA" w:rsidP="00E14800">
    <w:pPr>
      <w:tabs>
        <w:tab w:val="left" w:pos="1701"/>
        <w:tab w:val="left" w:pos="3828"/>
        <w:tab w:val="left" w:pos="7230"/>
      </w:tabs>
      <w:spacing w:after="0"/>
      <w:ind w:left="567" w:right="5811"/>
      <w:jc w:val="center"/>
      <w:rPr>
        <w:rFonts w:ascii="Arial" w:hAnsi="Arial" w:cs="Arial"/>
        <w:b/>
        <w:sz w:val="20"/>
        <w:szCs w:val="20"/>
      </w:rPr>
    </w:pPr>
    <w:r w:rsidRPr="00C842C7">
      <w:rPr>
        <w:rFonts w:ascii="Arial" w:hAnsi="Arial" w:cs="Arial"/>
        <w:b/>
        <w:noProof/>
        <w:sz w:val="20"/>
        <w:szCs w:val="20"/>
      </w:rPr>
      <w:drawing>
        <wp:anchor distT="0" distB="0" distL="114300" distR="114300" simplePos="0" relativeHeight="251661312" behindDoc="1" locked="0" layoutInCell="1" allowOverlap="1" wp14:anchorId="7B18A851" wp14:editId="7BFE1632">
          <wp:simplePos x="0" y="0"/>
          <wp:positionH relativeFrom="column">
            <wp:posOffset>-635</wp:posOffset>
          </wp:positionH>
          <wp:positionV relativeFrom="paragraph">
            <wp:posOffset>28575</wp:posOffset>
          </wp:positionV>
          <wp:extent cx="562610" cy="638175"/>
          <wp:effectExtent l="0" t="0" r="8890" b="9525"/>
          <wp:wrapTight wrapText="bothSides">
            <wp:wrapPolygon edited="0">
              <wp:start x="0" y="0"/>
              <wp:lineTo x="0" y="21278"/>
              <wp:lineTo x="21210" y="21278"/>
              <wp:lineTo x="21210" y="0"/>
              <wp:lineTo x="0" y="0"/>
            </wp:wrapPolygon>
          </wp:wrapTight>
          <wp:docPr id="21" name="Obraz 21" descr="C:\Documents and Settings\Daniel\Pulpit\1000px-Gmina_secemin_herb_svg2-bez_efektu_uwypuklenia_k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niel\Pulpit\1000px-Gmina_secemin_herb_svg2-bez_efektu_uwypuklenia_kopia.jpg"/>
                  <pic:cNvPicPr>
                    <a:picLocks noChangeAspect="1" noChangeArrowheads="1"/>
                  </pic:cNvPicPr>
                </pic:nvPicPr>
                <pic:blipFill>
                  <a:blip r:embed="rId1" cstate="print"/>
                  <a:srcRect/>
                  <a:stretch>
                    <a:fillRect/>
                  </a:stretch>
                </pic:blipFill>
                <pic:spPr bwMode="auto">
                  <a:xfrm>
                    <a:off x="0" y="0"/>
                    <a:ext cx="562610" cy="638175"/>
                  </a:xfrm>
                  <a:prstGeom prst="rect">
                    <a:avLst/>
                  </a:prstGeom>
                  <a:noFill/>
                  <a:ln w="9525">
                    <a:noFill/>
                    <a:miter lim="800000"/>
                    <a:headEnd/>
                    <a:tailEnd/>
                  </a:ln>
                </pic:spPr>
              </pic:pic>
            </a:graphicData>
          </a:graphic>
        </wp:anchor>
      </w:drawing>
    </w:r>
    <w:r w:rsidRPr="00C842C7">
      <w:rPr>
        <w:rFonts w:ascii="Arial" w:hAnsi="Arial" w:cs="Arial"/>
        <w:b/>
        <w:sz w:val="20"/>
        <w:szCs w:val="20"/>
      </w:rPr>
      <w:t>Urząd Gminy Secemin</w:t>
    </w:r>
  </w:p>
  <w:p w:rsidR="00992CBA" w:rsidRPr="00C842C7" w:rsidRDefault="00992CBA" w:rsidP="00E14800">
    <w:pPr>
      <w:tabs>
        <w:tab w:val="left" w:pos="1701"/>
        <w:tab w:val="left" w:pos="3828"/>
      </w:tabs>
      <w:spacing w:after="0"/>
      <w:ind w:left="567" w:right="5811"/>
      <w:jc w:val="center"/>
      <w:rPr>
        <w:rFonts w:ascii="Arial" w:hAnsi="Arial" w:cs="Arial"/>
        <w:sz w:val="16"/>
        <w:szCs w:val="16"/>
      </w:rPr>
    </w:pPr>
    <w:r w:rsidRPr="00C842C7">
      <w:rPr>
        <w:rFonts w:ascii="Arial" w:hAnsi="Arial" w:cs="Arial"/>
        <w:sz w:val="16"/>
        <w:szCs w:val="16"/>
      </w:rPr>
      <w:t>ul. Struga 2, 29-145 Secemin</w:t>
    </w:r>
  </w:p>
  <w:p w:rsidR="00992CBA" w:rsidRPr="00C842C7" w:rsidRDefault="00992CBA" w:rsidP="00E14800">
    <w:pPr>
      <w:tabs>
        <w:tab w:val="left" w:pos="1701"/>
        <w:tab w:val="left" w:pos="3828"/>
      </w:tabs>
      <w:spacing w:after="0"/>
      <w:ind w:left="567" w:right="5811"/>
      <w:jc w:val="center"/>
      <w:rPr>
        <w:rFonts w:ascii="Arial" w:hAnsi="Arial" w:cs="Arial"/>
        <w:sz w:val="16"/>
        <w:szCs w:val="16"/>
      </w:rPr>
    </w:pPr>
    <w:r w:rsidRPr="00C842C7">
      <w:rPr>
        <w:rFonts w:ascii="Arial" w:hAnsi="Arial" w:cs="Arial"/>
        <w:sz w:val="16"/>
        <w:szCs w:val="16"/>
      </w:rPr>
      <w:t>Tel. (034)35-56-017</w:t>
    </w:r>
  </w:p>
  <w:p w:rsidR="00992CBA" w:rsidRPr="00C842C7" w:rsidRDefault="00992CBA" w:rsidP="00E14800">
    <w:pPr>
      <w:tabs>
        <w:tab w:val="left" w:pos="1701"/>
        <w:tab w:val="left" w:pos="3828"/>
      </w:tabs>
      <w:spacing w:after="0"/>
      <w:ind w:left="567" w:right="5811"/>
      <w:jc w:val="center"/>
      <w:rPr>
        <w:rFonts w:ascii="Arial" w:hAnsi="Arial" w:cs="Arial"/>
        <w:sz w:val="16"/>
        <w:szCs w:val="16"/>
      </w:rPr>
    </w:pPr>
    <w:r w:rsidRPr="00C842C7">
      <w:rPr>
        <w:rFonts w:ascii="Arial" w:hAnsi="Arial" w:cs="Arial"/>
        <w:sz w:val="16"/>
        <w:szCs w:val="16"/>
      </w:rPr>
      <w:t>Fax.</w:t>
    </w:r>
    <w:r w:rsidRPr="00C842C7">
      <w:rPr>
        <w:rFonts w:ascii="Verdana" w:hAnsi="Verdana"/>
        <w:sz w:val="16"/>
        <w:szCs w:val="16"/>
        <w:shd w:val="clear" w:color="auto" w:fill="FFFFFF"/>
      </w:rPr>
      <w:t xml:space="preserve"> </w:t>
    </w:r>
    <w:r w:rsidRPr="00C842C7">
      <w:rPr>
        <w:rFonts w:ascii="Arial" w:hAnsi="Arial" w:cs="Arial"/>
        <w:sz w:val="16"/>
        <w:szCs w:val="16"/>
      </w:rPr>
      <w:t>(034)39-06-860</w:t>
    </w:r>
  </w:p>
  <w:p w:rsidR="00992CBA" w:rsidRDefault="00992CBA" w:rsidP="00E14800">
    <w:pPr>
      <w:tabs>
        <w:tab w:val="left" w:pos="1701"/>
        <w:tab w:val="left" w:pos="3828"/>
      </w:tabs>
      <w:spacing w:after="0"/>
      <w:ind w:left="567" w:right="5811"/>
      <w:jc w:val="center"/>
      <w:rPr>
        <w:rFonts w:ascii="Arial" w:hAnsi="Arial" w:cs="Arial"/>
        <w:sz w:val="16"/>
        <w:szCs w:val="16"/>
      </w:rPr>
    </w:pPr>
    <w:r w:rsidRPr="00C842C7">
      <w:rPr>
        <w:rFonts w:ascii="Arial" w:hAnsi="Arial" w:cs="Arial"/>
        <w:sz w:val="16"/>
        <w:szCs w:val="16"/>
      </w:rPr>
      <w:t>Woj. Świętokrzyskie</w:t>
    </w:r>
  </w:p>
  <w:p w:rsidR="00992CBA" w:rsidRDefault="00992CBA" w:rsidP="00E14800">
    <w:pPr>
      <w:pBdr>
        <w:bottom w:val="single" w:sz="12" w:space="0" w:color="auto"/>
      </w:pBdr>
      <w:tabs>
        <w:tab w:val="left" w:pos="1701"/>
      </w:tabs>
      <w:spacing w:after="0"/>
      <w:ind w:right="4677"/>
      <w:rPr>
        <w:rFonts w:ascii="Arial" w:hAnsi="Arial" w:cs="Arial"/>
        <w:sz w:val="16"/>
        <w:szCs w:val="16"/>
      </w:rPr>
    </w:pPr>
  </w:p>
  <w:p w:rsidR="00992CBA" w:rsidRPr="00C842C7" w:rsidRDefault="00992CBA" w:rsidP="00E14800">
    <w:pPr>
      <w:tabs>
        <w:tab w:val="left" w:pos="0"/>
        <w:tab w:val="left" w:pos="4536"/>
      </w:tabs>
      <w:spacing w:after="0"/>
      <w:ind w:right="4677"/>
      <w:rPr>
        <w:rFonts w:ascii="Arial" w:hAnsi="Arial" w:cs="Arial"/>
        <w:sz w:val="16"/>
        <w:szCs w:val="16"/>
      </w:rPr>
    </w:pPr>
  </w:p>
  <w:p w:rsidR="00992CBA" w:rsidRDefault="00992CBA">
    <w:pPr>
      <w:pStyle w:val="Nagwek"/>
    </w:pPr>
  </w:p>
  <w:p w:rsidR="00992CBA" w:rsidRDefault="00992CB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85C"/>
    <w:multiLevelType w:val="hybridMultilevel"/>
    <w:tmpl w:val="B0623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F4E34"/>
    <w:multiLevelType w:val="hybridMultilevel"/>
    <w:tmpl w:val="F1946B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83A2C"/>
    <w:multiLevelType w:val="hybridMultilevel"/>
    <w:tmpl w:val="E3AAB07C"/>
    <w:lvl w:ilvl="0" w:tplc="28AA72A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8EAEC">
      <w:start w:val="1"/>
      <w:numFmt w:val="lowerLetter"/>
      <w:lvlText w:val="%2"/>
      <w:lvlJc w:val="left"/>
      <w:pPr>
        <w:ind w:left="1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22E9D8">
      <w:start w:val="1"/>
      <w:numFmt w:val="lowerRoman"/>
      <w:lvlText w:val="%3"/>
      <w:lvlJc w:val="left"/>
      <w:pPr>
        <w:ind w:left="1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1A251A">
      <w:start w:val="1"/>
      <w:numFmt w:val="decimal"/>
      <w:lvlText w:val="%4"/>
      <w:lvlJc w:val="left"/>
      <w:pPr>
        <w:ind w:left="2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6A54E">
      <w:start w:val="1"/>
      <w:numFmt w:val="lowerLetter"/>
      <w:lvlText w:val="%5"/>
      <w:lvlJc w:val="left"/>
      <w:pPr>
        <w:ind w:left="3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B0BFF6">
      <w:start w:val="1"/>
      <w:numFmt w:val="lowerRoman"/>
      <w:lvlText w:val="%6"/>
      <w:lvlJc w:val="left"/>
      <w:pPr>
        <w:ind w:left="4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2E615E">
      <w:start w:val="1"/>
      <w:numFmt w:val="decimal"/>
      <w:lvlText w:val="%7"/>
      <w:lvlJc w:val="left"/>
      <w:pPr>
        <w:ind w:left="4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B246DA">
      <w:start w:val="1"/>
      <w:numFmt w:val="lowerLetter"/>
      <w:lvlText w:val="%8"/>
      <w:lvlJc w:val="left"/>
      <w:pPr>
        <w:ind w:left="5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AE77CE">
      <w:start w:val="1"/>
      <w:numFmt w:val="lowerRoman"/>
      <w:lvlText w:val="%9"/>
      <w:lvlJc w:val="left"/>
      <w:pPr>
        <w:ind w:left="6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4E0A04"/>
    <w:multiLevelType w:val="multilevel"/>
    <w:tmpl w:val="7B1C76CE"/>
    <w:lvl w:ilvl="0">
      <w:start w:val="3"/>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142"/>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79286B"/>
    <w:multiLevelType w:val="multilevel"/>
    <w:tmpl w:val="541C35E4"/>
    <w:lvl w:ilvl="0">
      <w:start w:val="18"/>
      <w:numFmt w:val="decimal"/>
      <w:lvlText w:val="%1."/>
      <w:lvlJc w:val="left"/>
      <w:pPr>
        <w:ind w:left="0"/>
      </w:pPr>
      <w:rPr>
        <w:rFonts w:ascii="Times New Roman" w:eastAsia="Calibri" w:hAnsi="Times New Roman" w:cs="Times New Roman" w:hint="default"/>
        <w:b/>
        <w:bCs/>
        <w:i w:val="0"/>
        <w:strike w:val="0"/>
        <w:dstrike w:val="0"/>
        <w:color w:val="000000" w:themeColor="text1"/>
        <w:sz w:val="26"/>
        <w:szCs w:val="26"/>
        <w:u w:val="non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9A14CF"/>
    <w:multiLevelType w:val="hybridMultilevel"/>
    <w:tmpl w:val="E25A29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BB5705"/>
    <w:multiLevelType w:val="hybridMultilevel"/>
    <w:tmpl w:val="F132B336"/>
    <w:lvl w:ilvl="0" w:tplc="57F491C6">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0A367D5"/>
    <w:multiLevelType w:val="multilevel"/>
    <w:tmpl w:val="441AE92A"/>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3171734"/>
    <w:multiLevelType w:val="hybridMultilevel"/>
    <w:tmpl w:val="ADC6049E"/>
    <w:lvl w:ilvl="0" w:tplc="BD4C7D98">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9" w15:restartNumberingAfterBreak="0">
    <w:nsid w:val="147F7B17"/>
    <w:multiLevelType w:val="hybridMultilevel"/>
    <w:tmpl w:val="D3D87E3A"/>
    <w:lvl w:ilvl="0" w:tplc="E22C4654">
      <w:start w:val="1"/>
      <w:numFmt w:val="lowerLetter"/>
      <w:lvlText w:val="%1)"/>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B0D7EE">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5E342A">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A02AAD4">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3AE78E">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2019C4">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3685E8">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6E49346">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541712">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7564D8"/>
    <w:multiLevelType w:val="hybridMultilevel"/>
    <w:tmpl w:val="7F92A468"/>
    <w:lvl w:ilvl="0" w:tplc="CB367694">
      <w:start w:val="1"/>
      <w:numFmt w:val="lowerLetter"/>
      <w:lvlText w:val="%1)"/>
      <w:lvlJc w:val="left"/>
      <w:pPr>
        <w:ind w:left="56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EEA731E">
      <w:start w:val="1"/>
      <w:numFmt w:val="lowerLetter"/>
      <w:lvlText w:val="%2"/>
      <w:lvlJc w:val="left"/>
      <w:pPr>
        <w:ind w:left="1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2C47E0">
      <w:start w:val="1"/>
      <w:numFmt w:val="lowerRoman"/>
      <w:lvlText w:val="%3"/>
      <w:lvlJc w:val="left"/>
      <w:pPr>
        <w:ind w:left="2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78E1A1C">
      <w:start w:val="1"/>
      <w:numFmt w:val="decimal"/>
      <w:lvlText w:val="%4"/>
      <w:lvlJc w:val="left"/>
      <w:pPr>
        <w:ind w:left="2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A08666">
      <w:start w:val="1"/>
      <w:numFmt w:val="lowerLetter"/>
      <w:lvlText w:val="%5"/>
      <w:lvlJc w:val="left"/>
      <w:pPr>
        <w:ind w:left="3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C20B78">
      <w:start w:val="1"/>
      <w:numFmt w:val="lowerRoman"/>
      <w:lvlText w:val="%6"/>
      <w:lvlJc w:val="left"/>
      <w:pPr>
        <w:ind w:left="41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3A4814C">
      <w:start w:val="1"/>
      <w:numFmt w:val="decimal"/>
      <w:lvlText w:val="%7"/>
      <w:lvlJc w:val="left"/>
      <w:pPr>
        <w:ind w:left="48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2AE334">
      <w:start w:val="1"/>
      <w:numFmt w:val="lowerLetter"/>
      <w:lvlText w:val="%8"/>
      <w:lvlJc w:val="left"/>
      <w:pPr>
        <w:ind w:left="56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92403A">
      <w:start w:val="1"/>
      <w:numFmt w:val="lowerRoman"/>
      <w:lvlText w:val="%9"/>
      <w:lvlJc w:val="left"/>
      <w:pPr>
        <w:ind w:left="63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9132330"/>
    <w:multiLevelType w:val="multilevel"/>
    <w:tmpl w:val="648CE02E"/>
    <w:lvl w:ilvl="0">
      <w:start w:val="1"/>
      <w:numFmt w:val="decimal"/>
      <w:lvlText w:val="%1."/>
      <w:lvlJc w:val="left"/>
      <w:pPr>
        <w:ind w:left="345" w:hanging="360"/>
      </w:pPr>
      <w:rPr>
        <w:rFonts w:hint="default"/>
      </w:rPr>
    </w:lvl>
    <w:lvl w:ilvl="1">
      <w:start w:val="1"/>
      <w:numFmt w:val="decimal"/>
      <w:isLgl/>
      <w:lvlText w:val="%1.%2."/>
      <w:lvlJc w:val="left"/>
      <w:pPr>
        <w:ind w:left="705" w:hanging="720"/>
      </w:pPr>
      <w:rPr>
        <w:rFonts w:hint="default"/>
        <w:b/>
        <w:sz w:val="24"/>
        <w:szCs w:val="24"/>
      </w:rPr>
    </w:lvl>
    <w:lvl w:ilvl="2">
      <w:start w:val="1"/>
      <w:numFmt w:val="lowerLetter"/>
      <w:lvlText w:val="%3)"/>
      <w:lvlJc w:val="left"/>
      <w:pPr>
        <w:ind w:left="705" w:hanging="720"/>
      </w:pPr>
    </w:lvl>
    <w:lvl w:ilvl="3">
      <w:start w:val="1"/>
      <w:numFmt w:val="decimal"/>
      <w:isLgl/>
      <w:lvlText w:val="%1.%2.%3.%4."/>
      <w:lvlJc w:val="left"/>
      <w:pPr>
        <w:ind w:left="1065" w:hanging="1080"/>
      </w:pPr>
      <w:rPr>
        <w:rFonts w:hint="default"/>
      </w:rPr>
    </w:lvl>
    <w:lvl w:ilvl="4">
      <w:start w:val="1"/>
      <w:numFmt w:val="decimal"/>
      <w:isLgl/>
      <w:lvlText w:val="%1.%2.%3.%4.%5."/>
      <w:lvlJc w:val="left"/>
      <w:pPr>
        <w:ind w:left="1065" w:hanging="1080"/>
      </w:pPr>
      <w:rPr>
        <w:rFonts w:hint="default"/>
      </w:rPr>
    </w:lvl>
    <w:lvl w:ilvl="5">
      <w:start w:val="1"/>
      <w:numFmt w:val="decimal"/>
      <w:isLgl/>
      <w:lvlText w:val="%1.%2.%3.%4.%5.%6."/>
      <w:lvlJc w:val="left"/>
      <w:pPr>
        <w:ind w:left="1425" w:hanging="1440"/>
      </w:pPr>
      <w:rPr>
        <w:rFonts w:hint="default"/>
      </w:rPr>
    </w:lvl>
    <w:lvl w:ilvl="6">
      <w:start w:val="1"/>
      <w:numFmt w:val="decimal"/>
      <w:isLgl/>
      <w:lvlText w:val="%1.%2.%3.%4.%5.%6.%7."/>
      <w:lvlJc w:val="left"/>
      <w:pPr>
        <w:ind w:left="1425" w:hanging="1440"/>
      </w:pPr>
      <w:rPr>
        <w:rFonts w:hint="default"/>
      </w:rPr>
    </w:lvl>
    <w:lvl w:ilvl="7">
      <w:start w:val="1"/>
      <w:numFmt w:val="decimal"/>
      <w:isLgl/>
      <w:lvlText w:val="%1.%2.%3.%4.%5.%6.%7.%8."/>
      <w:lvlJc w:val="left"/>
      <w:pPr>
        <w:ind w:left="1785" w:hanging="1800"/>
      </w:pPr>
      <w:rPr>
        <w:rFonts w:hint="default"/>
      </w:rPr>
    </w:lvl>
    <w:lvl w:ilvl="8">
      <w:start w:val="1"/>
      <w:numFmt w:val="decimal"/>
      <w:isLgl/>
      <w:lvlText w:val="%1.%2.%3.%4.%5.%6.%7.%8.%9."/>
      <w:lvlJc w:val="left"/>
      <w:pPr>
        <w:ind w:left="1785" w:hanging="1800"/>
      </w:pPr>
      <w:rPr>
        <w:rFonts w:hint="default"/>
      </w:r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D2B25F0"/>
    <w:multiLevelType w:val="multilevel"/>
    <w:tmpl w:val="5988489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1DF1262"/>
    <w:multiLevelType w:val="hybridMultilevel"/>
    <w:tmpl w:val="BE460920"/>
    <w:lvl w:ilvl="0" w:tplc="50623EFE">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3CFBC4">
      <w:start w:val="1"/>
      <w:numFmt w:val="lowerLetter"/>
      <w:lvlText w:val="%2"/>
      <w:lvlJc w:val="left"/>
      <w:pPr>
        <w:ind w:left="1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26196A">
      <w:start w:val="1"/>
      <w:numFmt w:val="lowerRoman"/>
      <w:lvlText w:val="%3"/>
      <w:lvlJc w:val="left"/>
      <w:pPr>
        <w:ind w:left="1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E61E1E">
      <w:start w:val="1"/>
      <w:numFmt w:val="decimal"/>
      <w:lvlText w:val="%4"/>
      <w:lvlJc w:val="left"/>
      <w:pPr>
        <w:ind w:left="2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384BB4">
      <w:start w:val="1"/>
      <w:numFmt w:val="lowerLetter"/>
      <w:lvlText w:val="%5"/>
      <w:lvlJc w:val="left"/>
      <w:pPr>
        <w:ind w:left="3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36029C">
      <w:start w:val="1"/>
      <w:numFmt w:val="lowerRoman"/>
      <w:lvlText w:val="%6"/>
      <w:lvlJc w:val="left"/>
      <w:pPr>
        <w:ind w:left="4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E3EA612">
      <w:start w:val="1"/>
      <w:numFmt w:val="decimal"/>
      <w:lvlText w:val="%7"/>
      <w:lvlJc w:val="left"/>
      <w:pPr>
        <w:ind w:left="4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CC795C">
      <w:start w:val="1"/>
      <w:numFmt w:val="lowerLetter"/>
      <w:lvlText w:val="%8"/>
      <w:lvlJc w:val="left"/>
      <w:pPr>
        <w:ind w:left="5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B7AF4A6">
      <w:start w:val="1"/>
      <w:numFmt w:val="lowerRoman"/>
      <w:lvlText w:val="%9"/>
      <w:lvlJc w:val="left"/>
      <w:pPr>
        <w:ind w:left="6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5C37183"/>
    <w:multiLevelType w:val="hybridMultilevel"/>
    <w:tmpl w:val="57163BEA"/>
    <w:lvl w:ilvl="0" w:tplc="1A2C8424">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D02481"/>
    <w:multiLevelType w:val="hybridMultilevel"/>
    <w:tmpl w:val="40BCC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E07F4D"/>
    <w:multiLevelType w:val="hybridMultilevel"/>
    <w:tmpl w:val="0D76D64A"/>
    <w:lvl w:ilvl="0" w:tplc="BD4C7D98">
      <w:start w:val="1"/>
      <w:numFmt w:val="bullet"/>
      <w:lvlText w:val=""/>
      <w:lvlJc w:val="left"/>
      <w:pPr>
        <w:ind w:left="172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C8EE986">
      <w:start w:val="1"/>
      <w:numFmt w:val="lowerLetter"/>
      <w:lvlText w:val="%2"/>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BCA814">
      <w:start w:val="1"/>
      <w:numFmt w:val="lowerRoman"/>
      <w:lvlText w:val="%3"/>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344746">
      <w:start w:val="1"/>
      <w:numFmt w:val="decimal"/>
      <w:lvlText w:val="%4"/>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9E2F7C">
      <w:start w:val="1"/>
      <w:numFmt w:val="lowerLetter"/>
      <w:lvlText w:val="%5"/>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95AE7FE">
      <w:start w:val="1"/>
      <w:numFmt w:val="lowerRoman"/>
      <w:lvlText w:val="%6"/>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908300">
      <w:start w:val="1"/>
      <w:numFmt w:val="decimal"/>
      <w:lvlText w:val="%7"/>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82A4D16">
      <w:start w:val="1"/>
      <w:numFmt w:val="lowerLetter"/>
      <w:lvlText w:val="%8"/>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701808">
      <w:start w:val="1"/>
      <w:numFmt w:val="lowerRoman"/>
      <w:lvlText w:val="%9"/>
      <w:lvlJc w:val="left"/>
      <w:pPr>
        <w:ind w:left="7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01B2D72"/>
    <w:multiLevelType w:val="hybridMultilevel"/>
    <w:tmpl w:val="17B28D54"/>
    <w:lvl w:ilvl="0" w:tplc="6220F1AE">
      <w:start w:val="16"/>
      <w:numFmt w:val="decimal"/>
      <w:lvlText w:val="%1."/>
      <w:lvlJc w:val="left"/>
      <w:pPr>
        <w:ind w:left="360"/>
      </w:pPr>
      <w:rPr>
        <w:rFonts w:ascii="Times New Roman" w:eastAsia="Calibri" w:hAnsi="Times New Roman" w:cs="Times New Roman" w:hint="default"/>
        <w:b/>
        <w:bCs/>
        <w:i w:val="0"/>
        <w:strike w:val="0"/>
        <w:dstrike w:val="0"/>
        <w:color w:val="000000" w:themeColor="text1"/>
        <w:sz w:val="26"/>
        <w:szCs w:val="26"/>
        <w:u w:val="none" w:color="000000"/>
        <w:bdr w:val="none" w:sz="0" w:space="0" w:color="auto"/>
        <w:shd w:val="clear" w:color="auto" w:fill="auto"/>
        <w:vertAlign w:val="baseline"/>
      </w:rPr>
    </w:lvl>
    <w:lvl w:ilvl="1" w:tplc="EFECE90E">
      <w:start w:val="1"/>
      <w:numFmt w:val="lowerLetter"/>
      <w:lvlText w:val="%2"/>
      <w:lvlJc w:val="left"/>
      <w:pPr>
        <w:ind w:left="108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2" w:tplc="695C8B1E">
      <w:start w:val="1"/>
      <w:numFmt w:val="lowerRoman"/>
      <w:lvlText w:val="%3"/>
      <w:lvlJc w:val="left"/>
      <w:pPr>
        <w:ind w:left="180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3" w:tplc="604CCDC6">
      <w:start w:val="1"/>
      <w:numFmt w:val="decimal"/>
      <w:lvlText w:val="%4"/>
      <w:lvlJc w:val="left"/>
      <w:pPr>
        <w:ind w:left="252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4" w:tplc="B758207C">
      <w:start w:val="1"/>
      <w:numFmt w:val="lowerLetter"/>
      <w:lvlText w:val="%5"/>
      <w:lvlJc w:val="left"/>
      <w:pPr>
        <w:ind w:left="324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5" w:tplc="8DB83634">
      <w:start w:val="1"/>
      <w:numFmt w:val="lowerRoman"/>
      <w:lvlText w:val="%6"/>
      <w:lvlJc w:val="left"/>
      <w:pPr>
        <w:ind w:left="396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6" w:tplc="B4B2B560">
      <w:start w:val="1"/>
      <w:numFmt w:val="decimal"/>
      <w:lvlText w:val="%7"/>
      <w:lvlJc w:val="left"/>
      <w:pPr>
        <w:ind w:left="468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7" w:tplc="C8064A30">
      <w:start w:val="1"/>
      <w:numFmt w:val="lowerLetter"/>
      <w:lvlText w:val="%8"/>
      <w:lvlJc w:val="left"/>
      <w:pPr>
        <w:ind w:left="540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8" w:tplc="9E5823F0">
      <w:start w:val="1"/>
      <w:numFmt w:val="lowerRoman"/>
      <w:lvlText w:val="%9"/>
      <w:lvlJc w:val="left"/>
      <w:pPr>
        <w:ind w:left="612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abstractNum>
  <w:abstractNum w:abstractNumId="2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79F06DA"/>
    <w:multiLevelType w:val="hybridMultilevel"/>
    <w:tmpl w:val="D792B544"/>
    <w:lvl w:ilvl="0" w:tplc="69AC79E8">
      <w:start w:val="9"/>
      <w:numFmt w:val="decimal"/>
      <w:lvlText w:val="%1."/>
      <w:lvlJc w:val="left"/>
      <w:pPr>
        <w:ind w:left="360"/>
      </w:pPr>
      <w:rPr>
        <w:rFonts w:ascii="Times New Roman" w:eastAsia="Calibri" w:hAnsi="Times New Roman" w:cs="Times New Roman" w:hint="default"/>
        <w:b/>
        <w:bCs/>
        <w:i w:val="0"/>
        <w:strike w:val="0"/>
        <w:dstrike w:val="0"/>
        <w:color w:val="000000" w:themeColor="text1"/>
        <w:sz w:val="26"/>
        <w:szCs w:val="26"/>
        <w:u w:val="none" w:color="000000"/>
        <w:bdr w:val="none" w:sz="0" w:space="0" w:color="auto"/>
        <w:shd w:val="clear" w:color="auto" w:fill="auto"/>
        <w:vertAlign w:val="baseline"/>
      </w:rPr>
    </w:lvl>
    <w:lvl w:ilvl="1" w:tplc="C972D14C">
      <w:start w:val="1"/>
      <w:numFmt w:val="lowerLetter"/>
      <w:lvlText w:val="%2"/>
      <w:lvlJc w:val="left"/>
      <w:pPr>
        <w:ind w:left="108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2" w:tplc="092C3928">
      <w:start w:val="1"/>
      <w:numFmt w:val="lowerRoman"/>
      <w:lvlText w:val="%3"/>
      <w:lvlJc w:val="left"/>
      <w:pPr>
        <w:ind w:left="180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3" w:tplc="187A68F6">
      <w:start w:val="1"/>
      <w:numFmt w:val="decimal"/>
      <w:lvlText w:val="%4"/>
      <w:lvlJc w:val="left"/>
      <w:pPr>
        <w:ind w:left="252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4" w:tplc="477CB08E">
      <w:start w:val="1"/>
      <w:numFmt w:val="lowerLetter"/>
      <w:lvlText w:val="%5"/>
      <w:lvlJc w:val="left"/>
      <w:pPr>
        <w:ind w:left="324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5" w:tplc="C67C0F8A">
      <w:start w:val="1"/>
      <w:numFmt w:val="lowerRoman"/>
      <w:lvlText w:val="%6"/>
      <w:lvlJc w:val="left"/>
      <w:pPr>
        <w:ind w:left="396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6" w:tplc="7E1A1F7A">
      <w:start w:val="1"/>
      <w:numFmt w:val="decimal"/>
      <w:lvlText w:val="%7"/>
      <w:lvlJc w:val="left"/>
      <w:pPr>
        <w:ind w:left="468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7" w:tplc="F2BE058E">
      <w:start w:val="1"/>
      <w:numFmt w:val="lowerLetter"/>
      <w:lvlText w:val="%8"/>
      <w:lvlJc w:val="left"/>
      <w:pPr>
        <w:ind w:left="540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lvl w:ilvl="8" w:tplc="98BABF80">
      <w:start w:val="1"/>
      <w:numFmt w:val="lowerRoman"/>
      <w:lvlText w:val="%9"/>
      <w:lvlJc w:val="left"/>
      <w:pPr>
        <w:ind w:left="6120"/>
      </w:pPr>
      <w:rPr>
        <w:rFonts w:ascii="Calibri" w:eastAsia="Calibri" w:hAnsi="Calibri" w:cs="Calibri"/>
        <w:b/>
        <w:bCs/>
        <w:i w:val="0"/>
        <w:strike w:val="0"/>
        <w:dstrike w:val="0"/>
        <w:color w:val="365F91"/>
        <w:sz w:val="26"/>
        <w:szCs w:val="26"/>
        <w:u w:val="none" w:color="000000"/>
        <w:bdr w:val="none" w:sz="0" w:space="0" w:color="auto"/>
        <w:shd w:val="clear" w:color="auto" w:fill="auto"/>
        <w:vertAlign w:val="baseline"/>
      </w:rPr>
    </w:lvl>
  </w:abstractNum>
  <w:abstractNum w:abstractNumId="22" w15:restartNumberingAfterBreak="0">
    <w:nsid w:val="3A643B3F"/>
    <w:multiLevelType w:val="hybridMultilevel"/>
    <w:tmpl w:val="298ADC42"/>
    <w:lvl w:ilvl="0" w:tplc="6A06DCDE">
      <w:start w:val="1"/>
      <w:numFmt w:val="lowerLetter"/>
      <w:lvlText w:val="%1)"/>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D2B244">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108A90">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B4EC5A2">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E66D04">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11C949E">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FC08E74">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BAC34E">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26F0E2">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A9D4D8B"/>
    <w:multiLevelType w:val="hybridMultilevel"/>
    <w:tmpl w:val="2B1AE2F0"/>
    <w:lvl w:ilvl="0" w:tplc="B1B4BBA4">
      <w:start w:val="1"/>
      <w:numFmt w:val="lowerLetter"/>
      <w:lvlText w:val="%1)"/>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223E88">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5022B2">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E087D2">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E6396A">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562BA08">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268E94">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F94C8BE">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824346">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ACD17EB"/>
    <w:multiLevelType w:val="hybridMultilevel"/>
    <w:tmpl w:val="843C90B2"/>
    <w:lvl w:ilvl="0" w:tplc="BD4C7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CB062AB"/>
    <w:multiLevelType w:val="multilevel"/>
    <w:tmpl w:val="31A27D18"/>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7"/>
      <w:numFmt w:val="decimal"/>
      <w:lvlRestart w:val="0"/>
      <w:lvlText w:val="%1.%2.%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12020B7"/>
    <w:multiLevelType w:val="hybridMultilevel"/>
    <w:tmpl w:val="D122C09A"/>
    <w:lvl w:ilvl="0" w:tplc="6E88EAA6">
      <w:start w:val="1"/>
      <w:numFmt w:val="lowerLetter"/>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340F0AE">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1AF2DC">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A801F0">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BC2EF4">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8A8082">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425012">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B2E068">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561F7E">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1D66189"/>
    <w:multiLevelType w:val="hybridMultilevel"/>
    <w:tmpl w:val="041ABD70"/>
    <w:lvl w:ilvl="0" w:tplc="EF66BC0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30C93E">
      <w:start w:val="1"/>
      <w:numFmt w:val="lowerLetter"/>
      <w:lvlText w:val="%2"/>
      <w:lvlJc w:val="left"/>
      <w:pPr>
        <w:ind w:left="1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A0F72C">
      <w:start w:val="1"/>
      <w:numFmt w:val="lowerRoman"/>
      <w:lvlText w:val="%3"/>
      <w:lvlJc w:val="left"/>
      <w:pPr>
        <w:ind w:left="1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B8A42E">
      <w:start w:val="1"/>
      <w:numFmt w:val="decimal"/>
      <w:lvlText w:val="%4"/>
      <w:lvlJc w:val="left"/>
      <w:pPr>
        <w:ind w:left="2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DA6DC6">
      <w:start w:val="1"/>
      <w:numFmt w:val="lowerLetter"/>
      <w:lvlText w:val="%5"/>
      <w:lvlJc w:val="left"/>
      <w:pPr>
        <w:ind w:left="3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9662F0">
      <w:start w:val="1"/>
      <w:numFmt w:val="lowerRoman"/>
      <w:lvlText w:val="%6"/>
      <w:lvlJc w:val="left"/>
      <w:pPr>
        <w:ind w:left="4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E8A8A8">
      <w:start w:val="1"/>
      <w:numFmt w:val="decimal"/>
      <w:lvlText w:val="%7"/>
      <w:lvlJc w:val="left"/>
      <w:pPr>
        <w:ind w:left="4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BEC">
      <w:start w:val="1"/>
      <w:numFmt w:val="lowerLetter"/>
      <w:lvlText w:val="%8"/>
      <w:lvlJc w:val="left"/>
      <w:pPr>
        <w:ind w:left="5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CBEE5F8">
      <w:start w:val="1"/>
      <w:numFmt w:val="lowerRoman"/>
      <w:lvlText w:val="%9"/>
      <w:lvlJc w:val="left"/>
      <w:pPr>
        <w:ind w:left="6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EBE1FB3"/>
    <w:multiLevelType w:val="hybridMultilevel"/>
    <w:tmpl w:val="8CC03336"/>
    <w:lvl w:ilvl="0" w:tplc="25BE59B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A80C7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A4BC7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5A229E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72BB7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88C63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18FDD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24D624">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82A3FC">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1673062"/>
    <w:multiLevelType w:val="hybridMultilevel"/>
    <w:tmpl w:val="A8820EE8"/>
    <w:lvl w:ilvl="0" w:tplc="206C3AFC">
      <w:start w:val="1"/>
      <w:numFmt w:val="lowerLetter"/>
      <w:lvlText w:val="%1)"/>
      <w:lvlJc w:val="left"/>
      <w:pPr>
        <w:ind w:left="71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B1AF152">
      <w:start w:val="1"/>
      <w:numFmt w:val="lowerLetter"/>
      <w:lvlText w:val="%2"/>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944D06">
      <w:start w:val="1"/>
      <w:numFmt w:val="lowerRoman"/>
      <w:lvlText w:val="%3"/>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F646D8">
      <w:start w:val="1"/>
      <w:numFmt w:val="decimal"/>
      <w:lvlText w:val="%4"/>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2ED60E">
      <w:start w:val="1"/>
      <w:numFmt w:val="lowerLetter"/>
      <w:lvlText w:val="%5"/>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1C0FC2">
      <w:start w:val="1"/>
      <w:numFmt w:val="lowerRoman"/>
      <w:lvlText w:val="%6"/>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281AE8">
      <w:start w:val="1"/>
      <w:numFmt w:val="decimal"/>
      <w:lvlText w:val="%7"/>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76D6CE">
      <w:start w:val="1"/>
      <w:numFmt w:val="lowerLetter"/>
      <w:lvlText w:val="%8"/>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B0CD2E">
      <w:start w:val="1"/>
      <w:numFmt w:val="lowerRoman"/>
      <w:lvlText w:val="%9"/>
      <w:lvlJc w:val="left"/>
      <w:pPr>
        <w:ind w:left="64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4AF7A45"/>
    <w:multiLevelType w:val="hybridMultilevel"/>
    <w:tmpl w:val="1C728D14"/>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56134E78"/>
    <w:multiLevelType w:val="hybridMultilevel"/>
    <w:tmpl w:val="3FDEAD7C"/>
    <w:lvl w:ilvl="0" w:tplc="20DCF826">
      <w:start w:val="1"/>
      <w:numFmt w:val="lowerLetter"/>
      <w:lvlText w:val="%1)"/>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3680DC">
      <w:start w:val="1"/>
      <w:numFmt w:val="lowerLetter"/>
      <w:lvlText w:val="%2)"/>
      <w:lvlJc w:val="left"/>
      <w:pPr>
        <w:ind w:left="1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7A2054">
      <w:start w:val="1"/>
      <w:numFmt w:val="lowerRoman"/>
      <w:lvlText w:val="%3"/>
      <w:lvlJc w:val="left"/>
      <w:pPr>
        <w:ind w:left="2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F45C7A">
      <w:start w:val="1"/>
      <w:numFmt w:val="decimal"/>
      <w:lvlText w:val="%4"/>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1E669C">
      <w:start w:val="1"/>
      <w:numFmt w:val="lowerLetter"/>
      <w:lvlText w:val="%5"/>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167CB6">
      <w:start w:val="1"/>
      <w:numFmt w:val="lowerRoman"/>
      <w:lvlText w:val="%6"/>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DC7E4C">
      <w:start w:val="1"/>
      <w:numFmt w:val="decimal"/>
      <w:lvlText w:val="%7"/>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CC9E8C">
      <w:start w:val="1"/>
      <w:numFmt w:val="lowerLetter"/>
      <w:lvlText w:val="%8"/>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4B8ED12">
      <w:start w:val="1"/>
      <w:numFmt w:val="lowerRoman"/>
      <w:lvlText w:val="%9"/>
      <w:lvlJc w:val="left"/>
      <w:pPr>
        <w:ind w:left="6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0544FA8"/>
    <w:multiLevelType w:val="hybridMultilevel"/>
    <w:tmpl w:val="D316ACCC"/>
    <w:lvl w:ilvl="0" w:tplc="7C5EB020">
      <w:start w:val="1"/>
      <w:numFmt w:val="lowerLetter"/>
      <w:lvlText w:val="%1)"/>
      <w:lvlJc w:val="left"/>
      <w:pPr>
        <w:ind w:left="1637" w:hanging="360"/>
      </w:pPr>
      <w:rPr>
        <w:b w:val="0"/>
        <w:i w:val="0"/>
      </w:rPr>
    </w:lvl>
    <w:lvl w:ilvl="1" w:tplc="18DE48B4">
      <w:start w:val="1"/>
      <w:numFmt w:val="decimal"/>
      <w:lvlText w:val="%2)"/>
      <w:lvlJc w:val="left"/>
      <w:pPr>
        <w:ind w:left="2214" w:hanging="36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652A50CE"/>
    <w:multiLevelType w:val="hybridMultilevel"/>
    <w:tmpl w:val="8710F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4018A9"/>
    <w:multiLevelType w:val="hybridMultilevel"/>
    <w:tmpl w:val="5F2EF874"/>
    <w:lvl w:ilvl="0" w:tplc="B068F27E">
      <w:numFmt w:val="bullet"/>
      <w:lvlText w:val=""/>
      <w:lvlJc w:val="left"/>
      <w:pPr>
        <w:ind w:left="720" w:hanging="360"/>
      </w:pPr>
      <w:rPr>
        <w:rFonts w:ascii="Symbol" w:eastAsia="Calibri" w:hAnsi="Symbol" w:cs="Times New Roman" w:hint="default"/>
        <w:b w:val="0"/>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C3F91"/>
    <w:multiLevelType w:val="hybridMultilevel"/>
    <w:tmpl w:val="DD3A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C03090"/>
    <w:multiLevelType w:val="hybridMultilevel"/>
    <w:tmpl w:val="5F36FA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CF1E0F"/>
    <w:multiLevelType w:val="hybridMultilevel"/>
    <w:tmpl w:val="DF30F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250244"/>
    <w:multiLevelType w:val="hybridMultilevel"/>
    <w:tmpl w:val="40E4B7A8"/>
    <w:lvl w:ilvl="0" w:tplc="47A87D6A">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8EE986">
      <w:start w:val="1"/>
      <w:numFmt w:val="lowerLetter"/>
      <w:lvlText w:val="%2"/>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BCA814">
      <w:start w:val="1"/>
      <w:numFmt w:val="lowerRoman"/>
      <w:lvlText w:val="%3"/>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344746">
      <w:start w:val="1"/>
      <w:numFmt w:val="decimal"/>
      <w:lvlText w:val="%4"/>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9E2F7C">
      <w:start w:val="1"/>
      <w:numFmt w:val="lowerLetter"/>
      <w:lvlText w:val="%5"/>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95AE7FE">
      <w:start w:val="1"/>
      <w:numFmt w:val="lowerRoman"/>
      <w:lvlText w:val="%6"/>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908300">
      <w:start w:val="1"/>
      <w:numFmt w:val="decimal"/>
      <w:lvlText w:val="%7"/>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82A4D16">
      <w:start w:val="1"/>
      <w:numFmt w:val="lowerLetter"/>
      <w:lvlText w:val="%8"/>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701808">
      <w:start w:val="1"/>
      <w:numFmt w:val="lowerRoman"/>
      <w:lvlText w:val="%9"/>
      <w:lvlJc w:val="left"/>
      <w:pPr>
        <w:ind w:left="7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0"/>
  </w:num>
  <w:num w:numId="2">
    <w:abstractNumId w:val="3"/>
  </w:num>
  <w:num w:numId="3">
    <w:abstractNumId w:val="39"/>
  </w:num>
  <w:num w:numId="4">
    <w:abstractNumId w:val="14"/>
  </w:num>
  <w:num w:numId="5">
    <w:abstractNumId w:val="13"/>
  </w:num>
  <w:num w:numId="6">
    <w:abstractNumId w:val="7"/>
  </w:num>
  <w:num w:numId="7">
    <w:abstractNumId w:val="26"/>
  </w:num>
  <w:num w:numId="8">
    <w:abstractNumId w:val="21"/>
  </w:num>
  <w:num w:numId="9">
    <w:abstractNumId w:val="10"/>
  </w:num>
  <w:num w:numId="10">
    <w:abstractNumId w:val="23"/>
  </w:num>
  <w:num w:numId="11">
    <w:abstractNumId w:val="9"/>
  </w:num>
  <w:num w:numId="12">
    <w:abstractNumId w:val="22"/>
  </w:num>
  <w:num w:numId="13">
    <w:abstractNumId w:val="32"/>
  </w:num>
  <w:num w:numId="14">
    <w:abstractNumId w:val="25"/>
  </w:num>
  <w:num w:numId="15">
    <w:abstractNumId w:val="19"/>
  </w:num>
  <w:num w:numId="16">
    <w:abstractNumId w:val="4"/>
  </w:num>
  <w:num w:numId="17">
    <w:abstractNumId w:val="29"/>
  </w:num>
  <w:num w:numId="18">
    <w:abstractNumId w:val="27"/>
  </w:num>
  <w:num w:numId="19">
    <w:abstractNumId w:val="2"/>
  </w:num>
  <w:num w:numId="20">
    <w:abstractNumId w:val="33"/>
  </w:num>
  <w:num w:numId="21">
    <w:abstractNumId w:val="15"/>
  </w:num>
  <w:num w:numId="22">
    <w:abstractNumId w:val="12"/>
  </w:num>
  <w:num w:numId="23">
    <w:abstractNumId w:val="36"/>
  </w:num>
  <w:num w:numId="24">
    <w:abstractNumId w:val="17"/>
  </w:num>
  <w:num w:numId="25">
    <w:abstractNumId w:val="1"/>
  </w:num>
  <w:num w:numId="26">
    <w:abstractNumId w:val="0"/>
  </w:num>
  <w:num w:numId="27">
    <w:abstractNumId w:val="34"/>
  </w:num>
  <w:num w:numId="28">
    <w:abstractNumId w:val="11"/>
  </w:num>
  <w:num w:numId="29">
    <w:abstractNumId w:val="38"/>
  </w:num>
  <w:num w:numId="30">
    <w:abstractNumId w:val="35"/>
  </w:num>
  <w:num w:numId="31">
    <w:abstractNumId w:val="37"/>
  </w:num>
  <w:num w:numId="32">
    <w:abstractNumId w:val="5"/>
  </w:num>
  <w:num w:numId="33">
    <w:abstractNumId w:val="6"/>
  </w:num>
  <w:num w:numId="34">
    <w:abstractNumId w:val="18"/>
  </w:num>
  <w:num w:numId="35">
    <w:abstractNumId w:val="24"/>
  </w:num>
  <w:num w:numId="36">
    <w:abstractNumId w:val="8"/>
  </w:num>
  <w:num w:numId="37">
    <w:abstractNumId w:val="28"/>
  </w:num>
  <w:num w:numId="38">
    <w:abstractNumId w:val="16"/>
  </w:num>
  <w:num w:numId="39">
    <w:abstractNumId w:val="20"/>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30"/>
    <w:rsid w:val="000C0BE3"/>
    <w:rsid w:val="000E070E"/>
    <w:rsid w:val="000E6B75"/>
    <w:rsid w:val="001D5C10"/>
    <w:rsid w:val="00217FB4"/>
    <w:rsid w:val="00230878"/>
    <w:rsid w:val="00287FFD"/>
    <w:rsid w:val="002960B8"/>
    <w:rsid w:val="002B7D26"/>
    <w:rsid w:val="0035376E"/>
    <w:rsid w:val="004A4B9D"/>
    <w:rsid w:val="0050513C"/>
    <w:rsid w:val="00543D64"/>
    <w:rsid w:val="005F0E2F"/>
    <w:rsid w:val="007C12D5"/>
    <w:rsid w:val="007D360E"/>
    <w:rsid w:val="007F6634"/>
    <w:rsid w:val="008A03F1"/>
    <w:rsid w:val="008D5643"/>
    <w:rsid w:val="009575F9"/>
    <w:rsid w:val="00992CBA"/>
    <w:rsid w:val="00995B66"/>
    <w:rsid w:val="00AB0600"/>
    <w:rsid w:val="00AE6FAF"/>
    <w:rsid w:val="00B54AC5"/>
    <w:rsid w:val="00D05501"/>
    <w:rsid w:val="00DD723C"/>
    <w:rsid w:val="00DF1A30"/>
    <w:rsid w:val="00E14800"/>
    <w:rsid w:val="00E1681A"/>
    <w:rsid w:val="00E67F66"/>
    <w:rsid w:val="00F10E6F"/>
    <w:rsid w:val="00F66304"/>
    <w:rsid w:val="00FF79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6D8A76-EBDE-4BB0-8E4F-BE1EAF51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38" w:line="271" w:lineRule="auto"/>
      <w:ind w:left="10" w:hanging="10"/>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365" w:line="269" w:lineRule="auto"/>
      <w:ind w:left="10" w:hanging="10"/>
      <w:jc w:val="both"/>
      <w:outlineLvl w:val="0"/>
    </w:pPr>
    <w:rPr>
      <w:rFonts w:ascii="Calibri" w:eastAsia="Calibri" w:hAnsi="Calibri" w:cs="Calibri"/>
      <w:b/>
      <w:color w:val="365F91"/>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365F91"/>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995B6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5B66"/>
    <w:rPr>
      <w:rFonts w:ascii="Calibri" w:eastAsia="Calibri" w:hAnsi="Calibri" w:cs="Calibri"/>
      <w:color w:val="000000"/>
    </w:rPr>
  </w:style>
  <w:style w:type="character" w:customStyle="1" w:styleId="CharacterStyle4">
    <w:name w:val="Character Style 4"/>
    <w:uiPriority w:val="99"/>
    <w:rsid w:val="000E6B75"/>
    <w:rPr>
      <w:rFonts w:ascii="Calibri" w:hAnsi="Calibri" w:cs="Calibri"/>
      <w:b/>
      <w:bCs/>
      <w:sz w:val="22"/>
      <w:szCs w:val="22"/>
    </w:rPr>
  </w:style>
  <w:style w:type="character" w:styleId="Hipercze">
    <w:name w:val="Hyperlink"/>
    <w:basedOn w:val="Domylnaczcionkaakapitu"/>
    <w:uiPriority w:val="99"/>
    <w:unhideWhenUsed/>
    <w:rsid w:val="000E6B75"/>
    <w:rPr>
      <w:color w:val="0563C1" w:themeColor="hyperlink"/>
      <w:u w:val="single"/>
    </w:rPr>
  </w:style>
  <w:style w:type="paragraph" w:styleId="Tekstprzypisudolnego">
    <w:name w:val="footnote text"/>
    <w:basedOn w:val="Normalny"/>
    <w:link w:val="TekstprzypisudolnegoZnak"/>
    <w:semiHidden/>
    <w:unhideWhenUsed/>
    <w:rsid w:val="00543D64"/>
    <w:pPr>
      <w:widowControl w:val="0"/>
      <w:autoSpaceDE w:val="0"/>
      <w:autoSpaceDN w:val="0"/>
      <w:adjustRightInd w:val="0"/>
      <w:spacing w:after="0" w:line="240" w:lineRule="auto"/>
      <w:ind w:left="0" w:firstLine="0"/>
      <w:jc w:val="left"/>
    </w:pPr>
    <w:rPr>
      <w:rFonts w:ascii="Arial" w:eastAsia="Times New Roman" w:hAnsi="Arial" w:cs="Arial"/>
      <w:i/>
      <w:iCs/>
      <w:color w:val="auto"/>
      <w:sz w:val="20"/>
      <w:szCs w:val="20"/>
    </w:rPr>
  </w:style>
  <w:style w:type="character" w:customStyle="1" w:styleId="TekstprzypisudolnegoZnak">
    <w:name w:val="Tekst przypisu dolnego Znak"/>
    <w:basedOn w:val="Domylnaczcionkaakapitu"/>
    <w:link w:val="Tekstprzypisudolnego"/>
    <w:semiHidden/>
    <w:rsid w:val="00543D64"/>
    <w:rPr>
      <w:rFonts w:ascii="Arial" w:eastAsia="Times New Roman" w:hAnsi="Arial" w:cs="Arial"/>
      <w:i/>
      <w:iCs/>
      <w:sz w:val="20"/>
      <w:szCs w:val="20"/>
    </w:rPr>
  </w:style>
  <w:style w:type="character" w:styleId="Odwoanieprzypisudolnego">
    <w:name w:val="footnote reference"/>
    <w:basedOn w:val="Domylnaczcionkaakapitu"/>
    <w:uiPriority w:val="99"/>
    <w:semiHidden/>
    <w:unhideWhenUsed/>
    <w:rsid w:val="00543D64"/>
    <w:rPr>
      <w:vertAlign w:val="superscript"/>
    </w:rPr>
  </w:style>
  <w:style w:type="paragraph" w:styleId="Tekstdymka">
    <w:name w:val="Balloon Text"/>
    <w:basedOn w:val="Normalny"/>
    <w:link w:val="TekstdymkaZnak"/>
    <w:uiPriority w:val="99"/>
    <w:semiHidden/>
    <w:unhideWhenUsed/>
    <w:rsid w:val="00AB060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0600"/>
    <w:rPr>
      <w:rFonts w:ascii="Segoe UI" w:eastAsia="Calibri" w:hAnsi="Segoe UI" w:cs="Segoe UI"/>
      <w:color w:val="000000"/>
      <w:sz w:val="18"/>
      <w:szCs w:val="18"/>
    </w:rPr>
  </w:style>
  <w:style w:type="paragraph" w:styleId="Akapitzlist">
    <w:name w:val="List Paragraph"/>
    <w:basedOn w:val="Normalny"/>
    <w:uiPriority w:val="34"/>
    <w:qFormat/>
    <w:rsid w:val="0050513C"/>
    <w:pPr>
      <w:ind w:left="720"/>
      <w:contextualSpacing/>
    </w:pPr>
  </w:style>
  <w:style w:type="table" w:styleId="Tabela-Siatka">
    <w:name w:val="Table Grid"/>
    <w:basedOn w:val="Standardowy"/>
    <w:uiPriority w:val="39"/>
    <w:rsid w:val="00505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mina@secemin.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zetargi@secemin.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secemin.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ina@secemin.pl"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secemin.eobip.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min.pl/" TargetMode="External"/><Relationship Id="rId14" Type="http://schemas.openxmlformats.org/officeDocument/2006/relationships/hyperlink" Target="mailto:przetargi@secemin.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84254-47AC-4E7C-A925-2D8B6521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5117</Words>
  <Characters>30704</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Edyta Wlodarska</cp:lastModifiedBy>
  <cp:revision>14</cp:revision>
  <cp:lastPrinted>2020-02-11T10:23:00Z</cp:lastPrinted>
  <dcterms:created xsi:type="dcterms:W3CDTF">2019-10-31T08:50:00Z</dcterms:created>
  <dcterms:modified xsi:type="dcterms:W3CDTF">2020-03-04T10:13:00Z</dcterms:modified>
</cp:coreProperties>
</file>